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48A0" w14:textId="77777777" w:rsidR="008C33F6" w:rsidRPr="005E55E2" w:rsidRDefault="008C33F6" w:rsidP="00FD634C">
      <w:pPr>
        <w:widowControl w:val="0"/>
        <w:autoSpaceDE w:val="0"/>
        <w:autoSpaceDN w:val="0"/>
        <w:adjustRightInd w:val="0"/>
        <w:spacing w:after="0"/>
        <w:ind w:right="120"/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val="id-ID"/>
        </w:rPr>
      </w:pPr>
      <w:r w:rsidRPr="005E55E2">
        <w:rPr>
          <w:rFonts w:eastAsia="Times New Roman" w:cstheme="minorHAnsi"/>
          <w:b/>
          <w:color w:val="020202"/>
          <w:sz w:val="28"/>
          <w:szCs w:val="28"/>
          <w:u w:val="single"/>
          <w:lang w:val="id-ID"/>
        </w:rPr>
        <w:t>SURAT</w:t>
      </w:r>
      <w:r w:rsidRPr="005E55E2">
        <w:rPr>
          <w:rFonts w:eastAsia="Times New Roman" w:cstheme="minorHAnsi"/>
          <w:b/>
          <w:color w:val="020202"/>
          <w:spacing w:val="19"/>
          <w:sz w:val="28"/>
          <w:szCs w:val="28"/>
          <w:u w:val="single"/>
          <w:lang w:val="id-ID"/>
        </w:rPr>
        <w:t xml:space="preserve"> </w:t>
      </w:r>
      <w:r w:rsidRPr="005E55E2">
        <w:rPr>
          <w:rFonts w:eastAsia="Times New Roman" w:cstheme="minorHAnsi"/>
          <w:b/>
          <w:color w:val="020202"/>
          <w:sz w:val="28"/>
          <w:szCs w:val="28"/>
          <w:u w:val="single"/>
          <w:lang w:val="id-ID"/>
        </w:rPr>
        <w:t>KUASA</w:t>
      </w:r>
    </w:p>
    <w:p w14:paraId="6E99FEA9" w14:textId="77777777" w:rsidR="005D1868" w:rsidRPr="005E55E2" w:rsidRDefault="00000000" w:rsidP="00FD634C">
      <w:pPr>
        <w:spacing w:after="0"/>
        <w:jc w:val="center"/>
        <w:rPr>
          <w:rFonts w:eastAsia="Times New Roman" w:cstheme="minorHAnsi"/>
          <w:b/>
          <w:color w:val="020202"/>
          <w:sz w:val="20"/>
          <w:szCs w:val="20"/>
          <w:lang w:val="id-ID"/>
        </w:rPr>
      </w:pPr>
    </w:p>
    <w:p w14:paraId="24CB7FC0" w14:textId="77777777" w:rsidR="008C33F6" w:rsidRPr="005E55E2" w:rsidRDefault="00D13220" w:rsidP="00FD634C">
      <w:pPr>
        <w:spacing w:after="0"/>
        <w:jc w:val="both"/>
        <w:rPr>
          <w:rFonts w:eastAsia="Times New Roman" w:cstheme="minorHAnsi"/>
          <w:color w:val="020202"/>
          <w:sz w:val="20"/>
          <w:szCs w:val="20"/>
          <w:lang w:val="id-ID"/>
        </w:rPr>
      </w:pP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>Ya</w:t>
      </w:r>
      <w:r w:rsidR="000F5563" w:rsidRPr="005E55E2">
        <w:rPr>
          <w:rFonts w:eastAsia="Times New Roman" w:cstheme="minorHAnsi"/>
          <w:color w:val="020202"/>
          <w:sz w:val="20"/>
          <w:szCs w:val="20"/>
          <w:lang w:val="id-ID"/>
        </w:rPr>
        <w:t>ng bertanda tangan di bawah ini</w:t>
      </w: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>:</w:t>
      </w:r>
    </w:p>
    <w:p w14:paraId="2DF0A106" w14:textId="77777777" w:rsidR="008C33F6" w:rsidRPr="005E55E2" w:rsidRDefault="008C33F6" w:rsidP="00FD634C">
      <w:pPr>
        <w:spacing w:after="0"/>
        <w:jc w:val="both"/>
        <w:rPr>
          <w:rFonts w:eastAsia="Times New Roman" w:cstheme="minorHAnsi"/>
          <w:color w:val="020202"/>
          <w:sz w:val="20"/>
          <w:szCs w:val="20"/>
          <w:lang w:val="id-ID"/>
        </w:rPr>
      </w:pPr>
    </w:p>
    <w:tbl>
      <w:tblPr>
        <w:tblStyle w:val="TableGrid"/>
        <w:tblW w:w="89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70"/>
        <w:gridCol w:w="6660"/>
      </w:tblGrid>
      <w:tr w:rsidR="00E76A37" w:rsidRPr="005E55E2" w14:paraId="2D1507AB" w14:textId="77777777" w:rsidTr="00E76A37">
        <w:tc>
          <w:tcPr>
            <w:tcW w:w="2052" w:type="dxa"/>
          </w:tcPr>
          <w:p w14:paraId="035E2678" w14:textId="3C993762" w:rsidR="00E76A37" w:rsidRPr="005E55E2" w:rsidRDefault="00E76A37" w:rsidP="00E76A37">
            <w:pPr>
              <w:spacing w:line="276" w:lineRule="auto"/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Nama/Perusahaan</w:t>
            </w:r>
            <w:r w:rsidR="00AC0339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:</w:t>
            </w:r>
          </w:p>
        </w:tc>
        <w:tc>
          <w:tcPr>
            <w:tcW w:w="270" w:type="dxa"/>
          </w:tcPr>
          <w:p w14:paraId="4DF6816A" w14:textId="5A5E448D" w:rsidR="00E76A37" w:rsidRPr="005E55E2" w:rsidRDefault="00E76A37" w:rsidP="00E76A37">
            <w:pPr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</w:tcPr>
          <w:p w14:paraId="04CFA5B7" w14:textId="77777777" w:rsidR="00E76A37" w:rsidRPr="005E55E2" w:rsidRDefault="00E76A37" w:rsidP="00E76A37">
            <w:pPr>
              <w:spacing w:line="276" w:lineRule="auto"/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________________________________________________________</w:t>
            </w:r>
          </w:p>
        </w:tc>
      </w:tr>
      <w:tr w:rsidR="00E76A37" w:rsidRPr="005E55E2" w14:paraId="439167F6" w14:textId="77777777" w:rsidTr="00E76A37">
        <w:tc>
          <w:tcPr>
            <w:tcW w:w="2052" w:type="dxa"/>
          </w:tcPr>
          <w:p w14:paraId="1AD3E8B7" w14:textId="5CEE8736" w:rsidR="00E76A37" w:rsidRPr="005E55E2" w:rsidRDefault="00E76A37" w:rsidP="00E76A37">
            <w:pPr>
              <w:spacing w:line="276" w:lineRule="auto"/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Alamat</w:t>
            </w:r>
            <w:r w:rsidR="00AC0339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:</w:t>
            </w:r>
          </w:p>
        </w:tc>
        <w:tc>
          <w:tcPr>
            <w:tcW w:w="270" w:type="dxa"/>
          </w:tcPr>
          <w:p w14:paraId="4E9373CB" w14:textId="6D78B14F" w:rsidR="00E76A37" w:rsidRPr="005E55E2" w:rsidRDefault="00E76A37" w:rsidP="00E76A37">
            <w:pPr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</w:tcPr>
          <w:p w14:paraId="09CE1F3F" w14:textId="77777777" w:rsidR="00E76A37" w:rsidRPr="005E55E2" w:rsidRDefault="00E76A37" w:rsidP="00E76A37">
            <w:pPr>
              <w:spacing w:line="276" w:lineRule="auto"/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________________________________________________________</w:t>
            </w:r>
          </w:p>
        </w:tc>
      </w:tr>
      <w:tr w:rsidR="00E76A37" w:rsidRPr="005E55E2" w14:paraId="51C6D793" w14:textId="77777777" w:rsidTr="00E76A37">
        <w:tc>
          <w:tcPr>
            <w:tcW w:w="2052" w:type="dxa"/>
          </w:tcPr>
          <w:p w14:paraId="3C4E2B6C" w14:textId="45C60FF0" w:rsidR="00E76A37" w:rsidRPr="005E55E2" w:rsidRDefault="00E76A37" w:rsidP="00E76A37">
            <w:pPr>
              <w:spacing w:line="276" w:lineRule="auto"/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No. Identitas</w:t>
            </w:r>
            <w:r w:rsidR="00AC0339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:</w:t>
            </w:r>
          </w:p>
        </w:tc>
        <w:tc>
          <w:tcPr>
            <w:tcW w:w="270" w:type="dxa"/>
          </w:tcPr>
          <w:p w14:paraId="1DE4AD05" w14:textId="4A37069B" w:rsidR="00E76A37" w:rsidRPr="005E55E2" w:rsidRDefault="00E76A37" w:rsidP="00E76A37">
            <w:pPr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</w:tcPr>
          <w:p w14:paraId="68CE6A09" w14:textId="77777777" w:rsidR="00E76A37" w:rsidRPr="005E55E2" w:rsidRDefault="00E76A37" w:rsidP="00E76A37">
            <w:pPr>
              <w:spacing w:line="276" w:lineRule="auto"/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________________________________________________________</w:t>
            </w:r>
          </w:p>
        </w:tc>
      </w:tr>
    </w:tbl>
    <w:p w14:paraId="5449095A" w14:textId="77777777" w:rsidR="00D13220" w:rsidRPr="005E55E2" w:rsidRDefault="00D13220" w:rsidP="00FD634C">
      <w:pPr>
        <w:spacing w:after="0"/>
        <w:jc w:val="both"/>
        <w:rPr>
          <w:rFonts w:eastAsia="Times New Roman" w:cstheme="minorHAnsi"/>
          <w:color w:val="020202"/>
          <w:sz w:val="20"/>
          <w:szCs w:val="20"/>
          <w:lang w:val="id-ID"/>
        </w:rPr>
      </w:pPr>
    </w:p>
    <w:p w14:paraId="10F8B191" w14:textId="1191183A" w:rsidR="00D13220" w:rsidRPr="005E55E2" w:rsidRDefault="00D13220" w:rsidP="00FD634C">
      <w:pPr>
        <w:spacing w:after="0"/>
        <w:jc w:val="both"/>
        <w:rPr>
          <w:rFonts w:eastAsia="Times New Roman" w:cstheme="minorHAnsi"/>
          <w:color w:val="020202"/>
          <w:sz w:val="20"/>
          <w:szCs w:val="20"/>
          <w:lang w:val="id-ID"/>
        </w:rPr>
      </w:pP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>selaku pemegang</w:t>
      </w:r>
      <w:r w:rsidR="00934646" w:rsidRPr="005E55E2">
        <w:rPr>
          <w:rFonts w:eastAsia="Times New Roman" w:cstheme="minorHAnsi"/>
          <w:color w:val="020202"/>
          <w:sz w:val="20"/>
          <w:szCs w:val="20"/>
          <w:lang w:val="id-ID"/>
        </w:rPr>
        <w:t>/pemilik yang sah atas</w:t>
      </w: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 </w:t>
      </w:r>
      <w:r w:rsidR="0067003A" w:rsidRPr="005E55E2">
        <w:rPr>
          <w:rFonts w:eastAsia="Times New Roman" w:cstheme="minorHAnsi"/>
          <w:color w:val="020202"/>
          <w:sz w:val="20"/>
          <w:szCs w:val="20"/>
          <w:lang w:val="id-ID"/>
        </w:rPr>
        <w:t>___________________</w:t>
      </w:r>
      <w:r w:rsidR="009D08BC" w:rsidRPr="005E55E2">
        <w:rPr>
          <w:rFonts w:eastAsia="Times New Roman" w:cstheme="minorHAnsi"/>
          <w:color w:val="020202"/>
          <w:sz w:val="20"/>
          <w:szCs w:val="20"/>
          <w:lang w:val="id-ID"/>
        </w:rPr>
        <w:t>____</w:t>
      </w:r>
      <w:r w:rsidR="0067003A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 lembar</w:t>
      </w: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 saham dengan hak su</w:t>
      </w:r>
      <w:r w:rsidR="00D62BCB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ara di </w:t>
      </w:r>
      <w:r w:rsidR="005E55E2">
        <w:rPr>
          <w:rFonts w:eastAsia="Times New Roman" w:cstheme="minorHAnsi"/>
          <w:color w:val="020202"/>
          <w:sz w:val="20"/>
          <w:szCs w:val="20"/>
          <w:lang w:val="id-ID"/>
        </w:rPr>
        <w:br/>
      </w:r>
      <w:r w:rsidR="00D62BCB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PT Adaro Energy </w:t>
      </w:r>
      <w:r w:rsidR="00167524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Indonesia </w:t>
      </w:r>
      <w:r w:rsidR="00D62BCB" w:rsidRPr="005E55E2">
        <w:rPr>
          <w:rFonts w:eastAsia="Times New Roman" w:cstheme="minorHAnsi"/>
          <w:color w:val="020202"/>
          <w:sz w:val="20"/>
          <w:szCs w:val="20"/>
          <w:lang w:val="id-ID"/>
        </w:rPr>
        <w:t>Tbk</w:t>
      </w: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 (“</w:t>
      </w:r>
      <w:r w:rsidRPr="005E55E2">
        <w:rPr>
          <w:rFonts w:eastAsia="Times New Roman" w:cstheme="minorHAnsi"/>
          <w:b/>
          <w:color w:val="020202"/>
          <w:sz w:val="20"/>
          <w:szCs w:val="20"/>
          <w:lang w:val="id-ID"/>
        </w:rPr>
        <w:t>Perseroan</w:t>
      </w:r>
      <w:r w:rsidR="0067003A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”), </w:t>
      </w: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>selanjutnya disebut “</w:t>
      </w:r>
      <w:r w:rsidRPr="005E55E2">
        <w:rPr>
          <w:rFonts w:eastAsia="Times New Roman" w:cstheme="minorHAnsi"/>
          <w:b/>
          <w:color w:val="020202"/>
          <w:sz w:val="20"/>
          <w:szCs w:val="20"/>
          <w:lang w:val="id-ID"/>
        </w:rPr>
        <w:t>Pemberi Kuasa</w:t>
      </w: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>”.</w:t>
      </w:r>
    </w:p>
    <w:p w14:paraId="2FC0C26C" w14:textId="77777777" w:rsidR="00D13220" w:rsidRPr="005E55E2" w:rsidRDefault="00D13220" w:rsidP="00FD634C">
      <w:pPr>
        <w:spacing w:after="0"/>
        <w:jc w:val="both"/>
        <w:rPr>
          <w:rFonts w:eastAsia="Times New Roman" w:cstheme="minorHAnsi"/>
          <w:color w:val="020202"/>
          <w:sz w:val="20"/>
          <w:szCs w:val="20"/>
          <w:lang w:val="id-ID"/>
        </w:rPr>
      </w:pPr>
    </w:p>
    <w:p w14:paraId="10EF6C4C" w14:textId="77777777" w:rsidR="00D13220" w:rsidRPr="005E55E2" w:rsidRDefault="009D76A9" w:rsidP="00FD634C">
      <w:pPr>
        <w:spacing w:after="0"/>
        <w:jc w:val="both"/>
        <w:rPr>
          <w:rFonts w:eastAsia="Times New Roman" w:cstheme="minorHAnsi"/>
          <w:color w:val="020202"/>
          <w:sz w:val="20"/>
          <w:szCs w:val="20"/>
          <w:lang w:val="id-ID"/>
        </w:rPr>
      </w:pP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>Pemberi Kuasa d</w:t>
      </w:r>
      <w:r w:rsidR="00D13220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engan ini </w:t>
      </w:r>
      <w:r w:rsidR="000F426E" w:rsidRPr="005E55E2">
        <w:rPr>
          <w:rFonts w:eastAsia="Times New Roman" w:cstheme="minorHAnsi"/>
          <w:color w:val="020202"/>
          <w:sz w:val="20"/>
          <w:szCs w:val="20"/>
          <w:lang w:val="id-ID"/>
        </w:rPr>
        <w:t>memberikan</w:t>
      </w:r>
      <w:r w:rsidR="00E601B3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 kuasa </w:t>
      </w:r>
      <w:r w:rsidR="000F426E" w:rsidRPr="005E55E2">
        <w:rPr>
          <w:rFonts w:eastAsia="Times New Roman" w:cstheme="minorHAnsi"/>
          <w:color w:val="020202"/>
          <w:sz w:val="20"/>
          <w:szCs w:val="20"/>
          <w:lang w:val="id-ID"/>
        </w:rPr>
        <w:t>tanpa</w:t>
      </w:r>
      <w:r w:rsidR="00E601B3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 </w:t>
      </w:r>
      <w:r w:rsidR="00934646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hak substitusi </w:t>
      </w:r>
      <w:r w:rsidR="00D13220" w:rsidRPr="005E55E2">
        <w:rPr>
          <w:rFonts w:eastAsia="Times New Roman" w:cstheme="minorHAnsi"/>
          <w:color w:val="020202"/>
          <w:sz w:val="20"/>
          <w:szCs w:val="20"/>
          <w:lang w:val="id-ID"/>
        </w:rPr>
        <w:t>kepada:</w:t>
      </w:r>
    </w:p>
    <w:p w14:paraId="4C1A68E4" w14:textId="77777777" w:rsidR="00231CD2" w:rsidRPr="005E55E2" w:rsidRDefault="00231CD2" w:rsidP="00FD634C">
      <w:pPr>
        <w:spacing w:after="0"/>
        <w:jc w:val="both"/>
        <w:rPr>
          <w:rFonts w:eastAsia="Times New Roman" w:cstheme="minorHAnsi"/>
          <w:color w:val="020202"/>
          <w:sz w:val="20"/>
          <w:szCs w:val="20"/>
          <w:lang w:val="id-ID"/>
        </w:rPr>
      </w:pPr>
    </w:p>
    <w:tbl>
      <w:tblPr>
        <w:tblStyle w:val="TableGrid"/>
        <w:tblW w:w="83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277"/>
        <w:gridCol w:w="6501"/>
      </w:tblGrid>
      <w:tr w:rsidR="004120BE" w:rsidRPr="005E55E2" w14:paraId="3E15CDEF" w14:textId="77777777" w:rsidTr="0001262C">
        <w:tc>
          <w:tcPr>
            <w:tcW w:w="1619" w:type="dxa"/>
          </w:tcPr>
          <w:p w14:paraId="0DE20265" w14:textId="403D5B71" w:rsidR="004120BE" w:rsidRPr="005E55E2" w:rsidRDefault="004120BE" w:rsidP="00BE7980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Nama</w:t>
            </w:r>
            <w:r w:rsidR="00AC0339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:</w:t>
            </w:r>
          </w:p>
        </w:tc>
        <w:tc>
          <w:tcPr>
            <w:tcW w:w="277" w:type="dxa"/>
          </w:tcPr>
          <w:p w14:paraId="32828E98" w14:textId="15BD89DB" w:rsidR="004120BE" w:rsidRPr="005E55E2" w:rsidRDefault="004120BE" w:rsidP="00BE7980">
            <w:pPr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</w:p>
        </w:tc>
        <w:tc>
          <w:tcPr>
            <w:tcW w:w="6501" w:type="dxa"/>
          </w:tcPr>
          <w:p w14:paraId="55A53602" w14:textId="33C9EF5D" w:rsidR="004120BE" w:rsidRPr="005E55E2" w:rsidRDefault="00167524" w:rsidP="00BE7980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Farahdila Medina</w:t>
            </w:r>
          </w:p>
        </w:tc>
      </w:tr>
      <w:tr w:rsidR="004120BE" w:rsidRPr="005E55E2" w14:paraId="41594947" w14:textId="77777777" w:rsidTr="0001262C">
        <w:tc>
          <w:tcPr>
            <w:tcW w:w="1619" w:type="dxa"/>
          </w:tcPr>
          <w:p w14:paraId="658A102E" w14:textId="0CE9D0B3" w:rsidR="004120BE" w:rsidRPr="005E55E2" w:rsidRDefault="004120BE" w:rsidP="00BE7980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Alamat</w:t>
            </w:r>
            <w:r w:rsidR="00AC0339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:</w:t>
            </w:r>
          </w:p>
        </w:tc>
        <w:tc>
          <w:tcPr>
            <w:tcW w:w="277" w:type="dxa"/>
          </w:tcPr>
          <w:p w14:paraId="7C9BA40D" w14:textId="235E6250" w:rsidR="004120BE" w:rsidRPr="005E55E2" w:rsidRDefault="004120BE" w:rsidP="00BE7980">
            <w:pPr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</w:p>
        </w:tc>
        <w:tc>
          <w:tcPr>
            <w:tcW w:w="6501" w:type="dxa"/>
          </w:tcPr>
          <w:p w14:paraId="79F183C6" w14:textId="7A1787E9" w:rsidR="004120BE" w:rsidRPr="005E55E2" w:rsidRDefault="00167524" w:rsidP="00BE7980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 xml:space="preserve">Jl. Pisangan Baru </w:t>
            </w:r>
            <w:r w:rsidR="007A3D08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No</w:t>
            </w: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 xml:space="preserve">.33, </w:t>
            </w:r>
            <w:r w:rsidR="0071219D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 xml:space="preserve">Pisangan Baru – Matraman, </w:t>
            </w: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Jakarta Timur</w:t>
            </w:r>
          </w:p>
        </w:tc>
      </w:tr>
      <w:tr w:rsidR="004120BE" w:rsidRPr="005E55E2" w14:paraId="2C4817EB" w14:textId="77777777" w:rsidTr="0001262C">
        <w:trPr>
          <w:trHeight w:val="105"/>
        </w:trPr>
        <w:tc>
          <w:tcPr>
            <w:tcW w:w="1619" w:type="dxa"/>
          </w:tcPr>
          <w:p w14:paraId="195CF67F" w14:textId="00F823EB" w:rsidR="004120BE" w:rsidRPr="005E55E2" w:rsidRDefault="004120BE" w:rsidP="00BE7980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  <w:t>No. Identitas</w:t>
            </w:r>
            <w:r w:rsidR="00AC0339" w:rsidRPr="005E55E2"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  <w:t>:</w:t>
            </w:r>
          </w:p>
        </w:tc>
        <w:tc>
          <w:tcPr>
            <w:tcW w:w="277" w:type="dxa"/>
          </w:tcPr>
          <w:p w14:paraId="1E69277A" w14:textId="76EE6309" w:rsidR="004120BE" w:rsidRPr="005E55E2" w:rsidRDefault="004120BE" w:rsidP="00BE7980">
            <w:pPr>
              <w:widowControl w:val="0"/>
              <w:autoSpaceDE w:val="0"/>
              <w:autoSpaceDN w:val="0"/>
              <w:adjustRightInd w:val="0"/>
              <w:ind w:left="5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</w:p>
        </w:tc>
        <w:tc>
          <w:tcPr>
            <w:tcW w:w="6501" w:type="dxa"/>
          </w:tcPr>
          <w:p w14:paraId="431C35C8" w14:textId="6EFB0A93" w:rsidR="004120BE" w:rsidRPr="005E55E2" w:rsidRDefault="00167524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eastAsia="Times New Roman" w:cstheme="minorHAnsi"/>
                <w:color w:val="000000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3175015204950002</w:t>
            </w:r>
          </w:p>
        </w:tc>
      </w:tr>
      <w:tr w:rsidR="004120BE" w:rsidRPr="005E55E2" w14:paraId="5D62255E" w14:textId="77777777" w:rsidTr="0001262C">
        <w:trPr>
          <w:trHeight w:val="150"/>
        </w:trPr>
        <w:tc>
          <w:tcPr>
            <w:tcW w:w="1619" w:type="dxa"/>
          </w:tcPr>
          <w:p w14:paraId="64CA592D" w14:textId="4A86AD63" w:rsidR="004120BE" w:rsidRPr="005E55E2" w:rsidRDefault="004120BE" w:rsidP="00BE7980">
            <w:pPr>
              <w:spacing w:line="276" w:lineRule="auto"/>
              <w:jc w:val="both"/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  <w:t>Alamat email</w:t>
            </w:r>
            <w:r w:rsidR="00AC0339" w:rsidRPr="005E55E2"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  <w:t>:</w:t>
            </w:r>
          </w:p>
          <w:p w14:paraId="612389AE" w14:textId="77777777" w:rsidR="004120BE" w:rsidRPr="005E55E2" w:rsidRDefault="004120BE" w:rsidP="00BE7980">
            <w:pPr>
              <w:spacing w:line="276" w:lineRule="auto"/>
              <w:jc w:val="both"/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  <w:t>Jabatan</w:t>
            </w:r>
            <w:r w:rsidR="00AC0339" w:rsidRPr="005E55E2"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  <w:t>:</w:t>
            </w:r>
          </w:p>
          <w:p w14:paraId="41D303C2" w14:textId="77777777" w:rsidR="00803EEF" w:rsidRPr="005E55E2" w:rsidRDefault="00803EEF" w:rsidP="00BE7980">
            <w:pPr>
              <w:spacing w:line="276" w:lineRule="auto"/>
              <w:jc w:val="both"/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</w:pPr>
          </w:p>
          <w:p w14:paraId="6D38D387" w14:textId="4FCEEAA6" w:rsidR="00803EEF" w:rsidRPr="005E55E2" w:rsidRDefault="00803EEF" w:rsidP="00BE7980">
            <w:pPr>
              <w:spacing w:line="276" w:lineRule="auto"/>
              <w:jc w:val="both"/>
              <w:rPr>
                <w:rFonts w:eastAsia="Times New Roman" w:cstheme="minorHAnsi"/>
                <w:color w:val="020202"/>
                <w:position w:val="-1"/>
                <w:sz w:val="20"/>
                <w:szCs w:val="20"/>
              </w:rPr>
            </w:pPr>
            <w:r w:rsidRPr="005E55E2">
              <w:rPr>
                <w:rFonts w:eastAsia="Times New Roman" w:cstheme="minorHAnsi"/>
                <w:color w:val="020202"/>
                <w:position w:val="-1"/>
                <w:sz w:val="20"/>
                <w:szCs w:val="20"/>
              </w:rPr>
              <w:t>dan/</w:t>
            </w:r>
            <w:proofErr w:type="spellStart"/>
            <w:r w:rsidRPr="005E55E2">
              <w:rPr>
                <w:rFonts w:eastAsia="Times New Roman" w:cstheme="minorHAnsi"/>
                <w:color w:val="020202"/>
                <w:position w:val="-1"/>
                <w:sz w:val="20"/>
                <w:szCs w:val="20"/>
              </w:rPr>
              <w:t>atau</w:t>
            </w:r>
            <w:proofErr w:type="spellEnd"/>
          </w:p>
          <w:p w14:paraId="41CC0623" w14:textId="5D84919C" w:rsidR="00803EEF" w:rsidRPr="005E55E2" w:rsidRDefault="00803EEF" w:rsidP="00BE7980">
            <w:pPr>
              <w:spacing w:line="276" w:lineRule="auto"/>
              <w:jc w:val="both"/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</w:pPr>
          </w:p>
        </w:tc>
        <w:tc>
          <w:tcPr>
            <w:tcW w:w="277" w:type="dxa"/>
          </w:tcPr>
          <w:p w14:paraId="6575F526" w14:textId="325A5784" w:rsidR="004120BE" w:rsidRPr="005E55E2" w:rsidRDefault="004120BE" w:rsidP="00BE7980">
            <w:pPr>
              <w:widowControl w:val="0"/>
              <w:autoSpaceDE w:val="0"/>
              <w:autoSpaceDN w:val="0"/>
              <w:adjustRightInd w:val="0"/>
              <w:ind w:left="5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</w:p>
        </w:tc>
        <w:tc>
          <w:tcPr>
            <w:tcW w:w="6501" w:type="dxa"/>
          </w:tcPr>
          <w:p w14:paraId="794AB10E" w14:textId="6BDC2888" w:rsidR="004120BE" w:rsidRPr="005E55E2" w:rsidRDefault="00167524" w:rsidP="0001262C">
            <w:pPr>
              <w:spacing w:line="276" w:lineRule="auto"/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farahdilamedina19@gmail.com</w:t>
            </w:r>
            <w:r w:rsidRPr="005E55E2">
              <w:rPr>
                <w:rFonts w:cstheme="minorHAnsi"/>
              </w:rPr>
              <w:fldChar w:fldCharType="begin"/>
            </w:r>
            <w:r w:rsidRPr="005E55E2">
              <w:rPr>
                <w:rFonts w:cstheme="minorHAnsi"/>
              </w:rPr>
              <w:instrText>HYPERLINK "mailto:jimmy.mauzi@gmail.com"</w:instrText>
            </w:r>
            <w:r w:rsidRPr="005E55E2">
              <w:rPr>
                <w:rFonts w:cstheme="minorHAnsi"/>
              </w:rPr>
            </w:r>
            <w:r w:rsidR="00000000" w:rsidRPr="005E55E2">
              <w:rPr>
                <w:rFonts w:cstheme="minorHAnsi"/>
              </w:rPr>
              <w:fldChar w:fldCharType="separate"/>
            </w:r>
            <w:r w:rsidRPr="005E55E2">
              <w:rPr>
                <w:rFonts w:cstheme="minorHAnsi"/>
              </w:rPr>
              <w:fldChar w:fldCharType="end"/>
            </w:r>
          </w:p>
          <w:p w14:paraId="417768C3" w14:textId="775904B1" w:rsidR="004120BE" w:rsidRPr="005E55E2" w:rsidRDefault="00DD59C1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Manager</w:t>
            </w:r>
            <w:r w:rsidR="004120BE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 xml:space="preserve"> Corporate</w:t>
            </w:r>
            <w:r w:rsidR="007A3D08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 xml:space="preserve"> PT Ficomido Buana Registrar</w:t>
            </w:r>
          </w:p>
          <w:p w14:paraId="1CFAD24A" w14:textId="098F1820" w:rsidR="00803EEF" w:rsidRPr="005E55E2" w:rsidRDefault="00803EEF" w:rsidP="000267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</w:p>
        </w:tc>
      </w:tr>
      <w:tr w:rsidR="004120BE" w:rsidRPr="005E55E2" w14:paraId="0DB6EA93" w14:textId="77777777" w:rsidTr="0001262C">
        <w:tc>
          <w:tcPr>
            <w:tcW w:w="1619" w:type="dxa"/>
          </w:tcPr>
          <w:p w14:paraId="194061BD" w14:textId="134993E2" w:rsidR="004120BE" w:rsidRPr="005E55E2" w:rsidRDefault="004120BE" w:rsidP="00BE7980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Nama</w:t>
            </w:r>
            <w:r w:rsidR="00AC0339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:</w:t>
            </w:r>
          </w:p>
        </w:tc>
        <w:tc>
          <w:tcPr>
            <w:tcW w:w="277" w:type="dxa"/>
          </w:tcPr>
          <w:p w14:paraId="55F25A4A" w14:textId="4EDC378C" w:rsidR="004120BE" w:rsidRPr="005E55E2" w:rsidRDefault="004120BE" w:rsidP="00BE7980">
            <w:pPr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</w:p>
        </w:tc>
        <w:tc>
          <w:tcPr>
            <w:tcW w:w="6501" w:type="dxa"/>
          </w:tcPr>
          <w:p w14:paraId="4D7E9F6D" w14:textId="583374A9" w:rsidR="004120BE" w:rsidRPr="005E55E2" w:rsidRDefault="00167524" w:rsidP="00BE7980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Edwin</w:t>
            </w:r>
          </w:p>
        </w:tc>
      </w:tr>
      <w:tr w:rsidR="004120BE" w:rsidRPr="005E55E2" w14:paraId="3C42F665" w14:textId="77777777" w:rsidTr="0001262C">
        <w:tc>
          <w:tcPr>
            <w:tcW w:w="1619" w:type="dxa"/>
          </w:tcPr>
          <w:p w14:paraId="3D51B1F0" w14:textId="08BAF848" w:rsidR="004120BE" w:rsidRPr="005E55E2" w:rsidRDefault="004120BE" w:rsidP="00BE7980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Alamat</w:t>
            </w:r>
            <w:r w:rsidR="00AC0339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:</w:t>
            </w:r>
          </w:p>
        </w:tc>
        <w:tc>
          <w:tcPr>
            <w:tcW w:w="277" w:type="dxa"/>
          </w:tcPr>
          <w:p w14:paraId="0224284C" w14:textId="714BD278" w:rsidR="004120BE" w:rsidRPr="005E55E2" w:rsidRDefault="004120BE" w:rsidP="00BE7980">
            <w:pPr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</w:p>
        </w:tc>
        <w:tc>
          <w:tcPr>
            <w:tcW w:w="6501" w:type="dxa"/>
          </w:tcPr>
          <w:p w14:paraId="402A927F" w14:textId="1C7AC84F" w:rsidR="004120BE" w:rsidRPr="005E55E2" w:rsidRDefault="00167524" w:rsidP="004120BE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Medang Lestari Blok A.III/H.1, Medang –</w:t>
            </w:r>
            <w:r w:rsidR="0071219D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 xml:space="preserve"> Pa</w:t>
            </w: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gedangan, Tangerang</w:t>
            </w:r>
          </w:p>
        </w:tc>
      </w:tr>
      <w:tr w:rsidR="004120BE" w:rsidRPr="005E55E2" w14:paraId="3A048A36" w14:textId="77777777" w:rsidTr="0001262C">
        <w:trPr>
          <w:trHeight w:val="105"/>
        </w:trPr>
        <w:tc>
          <w:tcPr>
            <w:tcW w:w="1619" w:type="dxa"/>
          </w:tcPr>
          <w:p w14:paraId="6FF34C84" w14:textId="77777777" w:rsidR="004120BE" w:rsidRPr="005E55E2" w:rsidRDefault="004120BE" w:rsidP="00BE7980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  <w:t>No. Identitas</w:t>
            </w:r>
          </w:p>
        </w:tc>
        <w:tc>
          <w:tcPr>
            <w:tcW w:w="277" w:type="dxa"/>
          </w:tcPr>
          <w:p w14:paraId="63CB5D43" w14:textId="04D632EB" w:rsidR="004120BE" w:rsidRPr="005E55E2" w:rsidRDefault="004120BE" w:rsidP="00BE7980">
            <w:pPr>
              <w:widowControl w:val="0"/>
              <w:autoSpaceDE w:val="0"/>
              <w:autoSpaceDN w:val="0"/>
              <w:adjustRightInd w:val="0"/>
              <w:ind w:left="5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</w:p>
        </w:tc>
        <w:tc>
          <w:tcPr>
            <w:tcW w:w="6501" w:type="dxa"/>
          </w:tcPr>
          <w:p w14:paraId="0BC5B02E" w14:textId="6DD640BD" w:rsidR="004120BE" w:rsidRPr="005E55E2" w:rsidRDefault="00167524" w:rsidP="0016752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eastAsia="Times New Roman" w:cstheme="minorHAnsi"/>
                <w:color w:val="000000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3603221511930001</w:t>
            </w:r>
          </w:p>
        </w:tc>
      </w:tr>
      <w:tr w:rsidR="004120BE" w:rsidRPr="005E55E2" w14:paraId="34FD6645" w14:textId="77777777" w:rsidTr="0001262C">
        <w:trPr>
          <w:trHeight w:val="150"/>
        </w:trPr>
        <w:tc>
          <w:tcPr>
            <w:tcW w:w="1619" w:type="dxa"/>
          </w:tcPr>
          <w:p w14:paraId="5B37079E" w14:textId="07D397F5" w:rsidR="004120BE" w:rsidRPr="005E55E2" w:rsidRDefault="004120BE" w:rsidP="00BE7980">
            <w:pPr>
              <w:spacing w:line="276" w:lineRule="auto"/>
              <w:jc w:val="both"/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  <w:t>Alamat email</w:t>
            </w:r>
            <w:r w:rsidR="00AC0339" w:rsidRPr="005E55E2"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  <w:t>:</w:t>
            </w:r>
          </w:p>
          <w:p w14:paraId="692C159B" w14:textId="5B795583" w:rsidR="004120BE" w:rsidRPr="005E55E2" w:rsidRDefault="004120BE" w:rsidP="00BE7980">
            <w:pPr>
              <w:spacing w:line="276" w:lineRule="auto"/>
              <w:jc w:val="both"/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  <w:t>Jabatan</w:t>
            </w:r>
            <w:r w:rsidR="00AC0339" w:rsidRPr="005E55E2">
              <w:rPr>
                <w:rFonts w:eastAsia="Times New Roman" w:cstheme="minorHAnsi"/>
                <w:color w:val="020202"/>
                <w:position w:val="-1"/>
                <w:sz w:val="20"/>
                <w:szCs w:val="20"/>
                <w:lang w:val="id-ID"/>
              </w:rPr>
              <w:t>:</w:t>
            </w:r>
          </w:p>
        </w:tc>
        <w:tc>
          <w:tcPr>
            <w:tcW w:w="277" w:type="dxa"/>
          </w:tcPr>
          <w:p w14:paraId="21C984DA" w14:textId="286C1573" w:rsidR="004120BE" w:rsidRPr="005E55E2" w:rsidRDefault="004120BE" w:rsidP="00BE7980">
            <w:pPr>
              <w:widowControl w:val="0"/>
              <w:autoSpaceDE w:val="0"/>
              <w:autoSpaceDN w:val="0"/>
              <w:adjustRightInd w:val="0"/>
              <w:ind w:left="5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</w:p>
        </w:tc>
        <w:tc>
          <w:tcPr>
            <w:tcW w:w="6501" w:type="dxa"/>
          </w:tcPr>
          <w:p w14:paraId="4AFA57EA" w14:textId="59259360" w:rsidR="004120BE" w:rsidRPr="005E55E2" w:rsidRDefault="00000000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  <w:hyperlink r:id="rId5" w:history="1">
              <w:r w:rsidR="00167524" w:rsidRPr="005E55E2">
                <w:rPr>
                  <w:rFonts w:eastAsia="Times New Roman" w:cstheme="minorHAnsi"/>
                  <w:color w:val="020202"/>
                  <w:sz w:val="20"/>
                  <w:szCs w:val="20"/>
                  <w:lang w:val="id-ID"/>
                </w:rPr>
                <w:t>edwin.sutjiadi@gmail.com</w:t>
              </w:r>
            </w:hyperlink>
          </w:p>
          <w:p w14:paraId="010B991C" w14:textId="0E3740DA" w:rsidR="004120BE" w:rsidRPr="005E55E2" w:rsidRDefault="004120BE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Staff Corporate</w:t>
            </w:r>
            <w:r w:rsidR="007A3D08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 xml:space="preserve"> PT Ficomido Buana Registrar</w:t>
            </w:r>
          </w:p>
        </w:tc>
      </w:tr>
    </w:tbl>
    <w:p w14:paraId="78492727" w14:textId="77777777" w:rsidR="00231CD2" w:rsidRPr="005E55E2" w:rsidRDefault="00231CD2" w:rsidP="00FD634C">
      <w:pPr>
        <w:spacing w:after="0"/>
        <w:jc w:val="both"/>
        <w:rPr>
          <w:rFonts w:eastAsia="Times New Roman" w:cstheme="minorHAnsi"/>
          <w:color w:val="020202"/>
          <w:sz w:val="20"/>
          <w:szCs w:val="20"/>
          <w:lang w:val="id-ID"/>
        </w:rPr>
      </w:pPr>
    </w:p>
    <w:p w14:paraId="296FF074" w14:textId="77777777" w:rsidR="008C33F6" w:rsidRPr="005E55E2" w:rsidRDefault="000F426E" w:rsidP="00FD634C">
      <w:pPr>
        <w:spacing w:after="0"/>
        <w:jc w:val="both"/>
        <w:rPr>
          <w:rFonts w:eastAsia="Times New Roman" w:cstheme="minorHAnsi"/>
          <w:color w:val="020202"/>
          <w:sz w:val="20"/>
          <w:szCs w:val="20"/>
          <w:lang w:val="id-ID"/>
        </w:rPr>
      </w:pP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>yang bertindak baik secara bersama-sama atau sendiri-sendiri untuk dan atas nama Pemberi Kuasa,</w:t>
      </w:r>
      <w:r w:rsidR="00F62AA9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 (selanjutnya</w:t>
      </w:r>
      <w:r w:rsidR="00F62AA9" w:rsidRPr="005E55E2">
        <w:rPr>
          <w:rFonts w:eastAsia="Times New Roman" w:cstheme="minorHAnsi"/>
          <w:color w:val="020202"/>
          <w:spacing w:val="-4"/>
          <w:sz w:val="20"/>
          <w:szCs w:val="20"/>
          <w:lang w:val="id-ID"/>
        </w:rPr>
        <w:t xml:space="preserve"> </w:t>
      </w:r>
      <w:r w:rsidR="00F62AA9" w:rsidRPr="005E55E2">
        <w:rPr>
          <w:rFonts w:eastAsia="Times New Roman" w:cstheme="minorHAnsi"/>
          <w:color w:val="020202"/>
          <w:sz w:val="20"/>
          <w:szCs w:val="20"/>
          <w:lang w:val="id-ID"/>
        </w:rPr>
        <w:t>disebut</w:t>
      </w:r>
      <w:r w:rsidR="00F62AA9" w:rsidRPr="005E55E2">
        <w:rPr>
          <w:rFonts w:eastAsia="Times New Roman" w:cstheme="minorHAnsi"/>
          <w:color w:val="020202"/>
          <w:spacing w:val="2"/>
          <w:sz w:val="20"/>
          <w:szCs w:val="20"/>
          <w:lang w:val="id-ID"/>
        </w:rPr>
        <w:t xml:space="preserve"> </w:t>
      </w:r>
      <w:r w:rsidR="00F62AA9" w:rsidRPr="005E55E2">
        <w:rPr>
          <w:rFonts w:eastAsia="Times New Roman" w:cstheme="minorHAnsi"/>
          <w:color w:val="171717"/>
          <w:sz w:val="20"/>
          <w:szCs w:val="20"/>
          <w:lang w:val="id-ID"/>
        </w:rPr>
        <w:t>"</w:t>
      </w:r>
      <w:r w:rsidR="00F62AA9" w:rsidRPr="005E55E2">
        <w:rPr>
          <w:rFonts w:eastAsia="Times New Roman" w:cstheme="minorHAnsi"/>
          <w:b/>
          <w:color w:val="020202"/>
          <w:sz w:val="20"/>
          <w:szCs w:val="20"/>
          <w:lang w:val="id-ID"/>
        </w:rPr>
        <w:t>Penerima</w:t>
      </w:r>
      <w:r w:rsidR="00F62AA9" w:rsidRPr="005E55E2">
        <w:rPr>
          <w:rFonts w:eastAsia="Times New Roman" w:cstheme="minorHAnsi"/>
          <w:b/>
          <w:color w:val="020202"/>
          <w:spacing w:val="57"/>
          <w:sz w:val="20"/>
          <w:szCs w:val="20"/>
          <w:lang w:val="id-ID"/>
        </w:rPr>
        <w:t xml:space="preserve"> </w:t>
      </w:r>
      <w:r w:rsidR="00F62AA9" w:rsidRPr="005E55E2">
        <w:rPr>
          <w:rFonts w:eastAsia="Times New Roman" w:cstheme="minorHAnsi"/>
          <w:b/>
          <w:color w:val="020202"/>
          <w:sz w:val="20"/>
          <w:szCs w:val="20"/>
          <w:lang w:val="id-ID"/>
        </w:rPr>
        <w:t>Kuasa</w:t>
      </w:r>
      <w:r w:rsidR="00F62AA9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”), </w:t>
      </w: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>melakukan tindakan sebagai berikut:</w:t>
      </w:r>
    </w:p>
    <w:p w14:paraId="466855F3" w14:textId="77777777" w:rsidR="008C33F6" w:rsidRPr="005E55E2" w:rsidRDefault="008C33F6" w:rsidP="00FD634C">
      <w:pPr>
        <w:spacing w:after="0"/>
        <w:jc w:val="both"/>
        <w:rPr>
          <w:rFonts w:eastAsia="Times New Roman" w:cstheme="minorHAnsi"/>
          <w:color w:val="020202"/>
          <w:sz w:val="20"/>
          <w:szCs w:val="20"/>
          <w:lang w:val="id-ID"/>
        </w:rPr>
      </w:pPr>
    </w:p>
    <w:p w14:paraId="2BB633E1" w14:textId="77777777" w:rsidR="008C33F6" w:rsidRPr="005E55E2" w:rsidRDefault="008C33F6" w:rsidP="00FD634C">
      <w:pPr>
        <w:spacing w:after="0"/>
        <w:jc w:val="center"/>
        <w:rPr>
          <w:rFonts w:eastAsia="Times New Roman" w:cstheme="minorHAnsi"/>
          <w:b/>
          <w:color w:val="020202"/>
          <w:sz w:val="20"/>
          <w:szCs w:val="20"/>
          <w:lang w:val="id-ID"/>
        </w:rPr>
      </w:pPr>
      <w:r w:rsidRPr="005E55E2">
        <w:rPr>
          <w:rFonts w:eastAsia="Times New Roman" w:cstheme="minorHAnsi"/>
          <w:b/>
          <w:color w:val="020202"/>
          <w:sz w:val="20"/>
          <w:szCs w:val="20"/>
          <w:lang w:val="id-ID"/>
        </w:rPr>
        <w:t>---------------------------------------------</w:t>
      </w:r>
      <w:r w:rsidR="009D76A9" w:rsidRPr="005E55E2">
        <w:rPr>
          <w:rFonts w:eastAsia="Times New Roman" w:cstheme="minorHAnsi"/>
          <w:b/>
          <w:color w:val="020202"/>
          <w:sz w:val="20"/>
          <w:szCs w:val="20"/>
          <w:lang w:val="id-ID"/>
        </w:rPr>
        <w:t>----------</w:t>
      </w:r>
      <w:r w:rsidRPr="005E55E2">
        <w:rPr>
          <w:rFonts w:eastAsia="Times New Roman" w:cstheme="minorHAnsi"/>
          <w:b/>
          <w:color w:val="020202"/>
          <w:sz w:val="20"/>
          <w:szCs w:val="20"/>
          <w:lang w:val="id-ID"/>
        </w:rPr>
        <w:t>-----KH</w:t>
      </w:r>
      <w:r w:rsidRPr="005E55E2">
        <w:rPr>
          <w:rFonts w:eastAsia="Times New Roman" w:cstheme="minorHAnsi"/>
          <w:b/>
          <w:color w:val="020202"/>
          <w:spacing w:val="-5"/>
          <w:sz w:val="20"/>
          <w:szCs w:val="20"/>
          <w:lang w:val="id-ID"/>
        </w:rPr>
        <w:t>U</w:t>
      </w:r>
      <w:r w:rsidRPr="005E55E2">
        <w:rPr>
          <w:rFonts w:eastAsia="Times New Roman" w:cstheme="minorHAnsi"/>
          <w:b/>
          <w:color w:val="020202"/>
          <w:sz w:val="20"/>
          <w:szCs w:val="20"/>
          <w:lang w:val="id-ID"/>
        </w:rPr>
        <w:t>SU</w:t>
      </w:r>
      <w:r w:rsidRPr="005E55E2">
        <w:rPr>
          <w:rFonts w:eastAsia="Times New Roman" w:cstheme="minorHAnsi"/>
          <w:b/>
          <w:color w:val="020202"/>
          <w:spacing w:val="-1"/>
          <w:sz w:val="20"/>
          <w:szCs w:val="20"/>
          <w:lang w:val="id-ID"/>
        </w:rPr>
        <w:t>S</w:t>
      </w:r>
      <w:r w:rsidRPr="005E55E2">
        <w:rPr>
          <w:rFonts w:eastAsia="Times New Roman" w:cstheme="minorHAnsi"/>
          <w:b/>
          <w:color w:val="020202"/>
          <w:sz w:val="20"/>
          <w:szCs w:val="20"/>
          <w:lang w:val="id-ID"/>
        </w:rPr>
        <w:t>-----------------------------------------------------</w:t>
      </w:r>
      <w:r w:rsidR="009D76A9" w:rsidRPr="005E55E2">
        <w:rPr>
          <w:rFonts w:eastAsia="Times New Roman" w:cstheme="minorHAnsi"/>
          <w:b/>
          <w:color w:val="020202"/>
          <w:sz w:val="20"/>
          <w:szCs w:val="20"/>
          <w:lang w:val="id-ID"/>
        </w:rPr>
        <w:t>---------</w:t>
      </w:r>
    </w:p>
    <w:p w14:paraId="07F10819" w14:textId="77777777" w:rsidR="004671BF" w:rsidRPr="005E55E2" w:rsidRDefault="004671BF" w:rsidP="00FD634C">
      <w:pPr>
        <w:spacing w:after="0"/>
        <w:jc w:val="both"/>
        <w:rPr>
          <w:rFonts w:eastAsia="Times New Roman" w:cstheme="minorHAnsi"/>
          <w:color w:val="020202"/>
          <w:sz w:val="20"/>
          <w:szCs w:val="20"/>
          <w:lang w:val="id-ID"/>
        </w:rPr>
      </w:pPr>
    </w:p>
    <w:p w14:paraId="44D053E4" w14:textId="46D3C926" w:rsidR="000F426E" w:rsidRPr="005E55E2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eastAsia="Times New Roman" w:cstheme="minorHAnsi"/>
          <w:color w:val="020202"/>
          <w:sz w:val="20"/>
          <w:szCs w:val="20"/>
          <w:lang w:val="id-ID"/>
        </w:rPr>
      </w:pP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>Untuk mewakili Pemberi Kuasa atas seluruh saham yang dimiliki</w:t>
      </w:r>
      <w:r w:rsidR="008C0A5E" w:rsidRPr="005E55E2">
        <w:rPr>
          <w:rFonts w:eastAsia="Times New Roman" w:cstheme="minorHAnsi"/>
          <w:color w:val="020202"/>
          <w:sz w:val="20"/>
          <w:szCs w:val="20"/>
          <w:lang w:val="id-ID"/>
        </w:rPr>
        <w:t>nya</w:t>
      </w: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 </w:t>
      </w:r>
      <w:r w:rsidR="008C0A5E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dalam </w:t>
      </w: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Perseroan </w:t>
      </w:r>
      <w:r w:rsidR="008C0A5E" w:rsidRPr="005E55E2">
        <w:rPr>
          <w:rFonts w:eastAsia="Times New Roman" w:cstheme="minorHAnsi"/>
          <w:color w:val="020202"/>
          <w:sz w:val="20"/>
          <w:szCs w:val="20"/>
          <w:lang w:val="id-ID"/>
        </w:rPr>
        <w:t>sesuai</w:t>
      </w:r>
      <w:r w:rsidR="008C0A5E" w:rsidRPr="005E55E2">
        <w:rPr>
          <w:rFonts w:eastAsia="Times New Roman" w:cstheme="minorHAnsi"/>
          <w:color w:val="020202"/>
          <w:spacing w:val="47"/>
          <w:sz w:val="20"/>
          <w:szCs w:val="20"/>
          <w:lang w:val="id-ID"/>
        </w:rPr>
        <w:t xml:space="preserve"> </w:t>
      </w:r>
      <w:r w:rsidR="008C0A5E" w:rsidRPr="005E55E2">
        <w:rPr>
          <w:rFonts w:eastAsia="Times New Roman" w:cstheme="minorHAnsi"/>
          <w:color w:val="020202"/>
          <w:sz w:val="20"/>
          <w:szCs w:val="20"/>
          <w:lang w:val="id-ID"/>
        </w:rPr>
        <w:t>dengan</w:t>
      </w:r>
      <w:r w:rsidR="008C0A5E" w:rsidRPr="005E55E2">
        <w:rPr>
          <w:rFonts w:eastAsia="Times New Roman" w:cstheme="minorHAnsi"/>
          <w:color w:val="020202"/>
          <w:spacing w:val="31"/>
          <w:sz w:val="20"/>
          <w:szCs w:val="20"/>
          <w:lang w:val="id-ID"/>
        </w:rPr>
        <w:t xml:space="preserve"> </w:t>
      </w:r>
      <w:r w:rsidR="008C0A5E" w:rsidRPr="005E55E2">
        <w:rPr>
          <w:rFonts w:eastAsia="Times New Roman" w:cstheme="minorHAnsi"/>
          <w:color w:val="020202"/>
          <w:sz w:val="20"/>
          <w:szCs w:val="20"/>
          <w:lang w:val="id-ID"/>
        </w:rPr>
        <w:t>jumlah</w:t>
      </w:r>
      <w:r w:rsidR="008C0A5E" w:rsidRPr="005E55E2">
        <w:rPr>
          <w:rFonts w:eastAsia="Times New Roman" w:cstheme="minorHAnsi"/>
          <w:color w:val="020202"/>
          <w:spacing w:val="8"/>
          <w:sz w:val="20"/>
          <w:szCs w:val="20"/>
          <w:lang w:val="id-ID"/>
        </w:rPr>
        <w:t xml:space="preserve"> </w:t>
      </w:r>
      <w:r w:rsidR="008C0A5E" w:rsidRPr="005E55E2">
        <w:rPr>
          <w:rFonts w:eastAsia="Times New Roman" w:cstheme="minorHAnsi"/>
          <w:color w:val="020202"/>
          <w:sz w:val="20"/>
          <w:szCs w:val="20"/>
          <w:lang w:val="id-ID"/>
        </w:rPr>
        <w:t>saham</w:t>
      </w:r>
      <w:r w:rsidR="008C0A5E" w:rsidRPr="005E55E2">
        <w:rPr>
          <w:rFonts w:eastAsia="Times New Roman" w:cstheme="minorHAnsi"/>
          <w:color w:val="020202"/>
          <w:spacing w:val="52"/>
          <w:sz w:val="20"/>
          <w:szCs w:val="20"/>
          <w:lang w:val="id-ID"/>
        </w:rPr>
        <w:t xml:space="preserve"> </w:t>
      </w:r>
      <w:r w:rsidR="008C0A5E" w:rsidRPr="005E55E2">
        <w:rPr>
          <w:rFonts w:eastAsia="Times New Roman" w:cstheme="minorHAnsi"/>
          <w:color w:val="020202"/>
          <w:sz w:val="20"/>
          <w:szCs w:val="20"/>
          <w:lang w:val="id-ID"/>
        </w:rPr>
        <w:t>yang</w:t>
      </w:r>
      <w:r w:rsidR="008C0A5E" w:rsidRPr="005E55E2">
        <w:rPr>
          <w:rFonts w:eastAsia="Times New Roman" w:cstheme="minorHAnsi"/>
          <w:color w:val="020202"/>
          <w:spacing w:val="43"/>
          <w:sz w:val="20"/>
          <w:szCs w:val="20"/>
          <w:lang w:val="id-ID"/>
        </w:rPr>
        <w:t xml:space="preserve"> </w:t>
      </w:r>
      <w:r w:rsidR="008C0A5E" w:rsidRPr="005E55E2">
        <w:rPr>
          <w:rFonts w:eastAsia="Times New Roman" w:cstheme="minorHAnsi"/>
          <w:color w:val="020202"/>
          <w:sz w:val="20"/>
          <w:szCs w:val="20"/>
          <w:lang w:val="id-ID"/>
        </w:rPr>
        <w:t>tertulis</w:t>
      </w:r>
      <w:r w:rsidR="008C0A5E" w:rsidRPr="005E55E2">
        <w:rPr>
          <w:rFonts w:eastAsia="Times New Roman" w:cstheme="minorHAnsi"/>
          <w:color w:val="020202"/>
          <w:spacing w:val="50"/>
          <w:sz w:val="20"/>
          <w:szCs w:val="20"/>
          <w:lang w:val="id-ID"/>
        </w:rPr>
        <w:t xml:space="preserve"> </w:t>
      </w:r>
      <w:r w:rsidR="008C0A5E" w:rsidRPr="005E55E2">
        <w:rPr>
          <w:rFonts w:eastAsia="Times New Roman" w:cstheme="minorHAnsi"/>
          <w:color w:val="020202"/>
          <w:sz w:val="20"/>
          <w:szCs w:val="20"/>
          <w:lang w:val="id-ID"/>
        </w:rPr>
        <w:t>di</w:t>
      </w:r>
      <w:r w:rsidR="008C0A5E" w:rsidRPr="005E55E2">
        <w:rPr>
          <w:rFonts w:eastAsia="Times New Roman" w:cstheme="minorHAnsi"/>
          <w:color w:val="020202"/>
          <w:spacing w:val="51"/>
          <w:sz w:val="20"/>
          <w:szCs w:val="20"/>
          <w:lang w:val="id-ID"/>
        </w:rPr>
        <w:t xml:space="preserve"> </w:t>
      </w:r>
      <w:r w:rsidR="008C0A5E" w:rsidRPr="005E55E2">
        <w:rPr>
          <w:rFonts w:eastAsia="Times New Roman" w:cstheme="minorHAnsi"/>
          <w:color w:val="020202"/>
          <w:sz w:val="20"/>
          <w:szCs w:val="20"/>
          <w:lang w:val="id-ID"/>
        </w:rPr>
        <w:t>a</w:t>
      </w:r>
      <w:r w:rsidR="008C0A5E" w:rsidRPr="005E55E2">
        <w:rPr>
          <w:rFonts w:eastAsia="Times New Roman" w:cstheme="minorHAnsi"/>
          <w:color w:val="020202"/>
          <w:spacing w:val="4"/>
          <w:sz w:val="20"/>
          <w:szCs w:val="20"/>
          <w:lang w:val="id-ID"/>
        </w:rPr>
        <w:t>t</w:t>
      </w:r>
      <w:r w:rsidR="008C0A5E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as, </w:t>
      </w: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dengan hak suara yang sah untuk </w:t>
      </w:r>
      <w:r w:rsidR="008C33F6" w:rsidRPr="005E55E2">
        <w:rPr>
          <w:rFonts w:eastAsia="Times New Roman" w:cstheme="minorHAnsi"/>
          <w:color w:val="020202"/>
          <w:sz w:val="20"/>
          <w:szCs w:val="20"/>
          <w:lang w:val="id-ID"/>
        </w:rPr>
        <w:t>menghadiri</w:t>
      </w:r>
      <w:r w:rsidR="008C33F6" w:rsidRPr="005E55E2">
        <w:rPr>
          <w:rFonts w:eastAsia="Times New Roman" w:cstheme="minorHAnsi"/>
          <w:color w:val="020202"/>
          <w:spacing w:val="32"/>
          <w:sz w:val="20"/>
          <w:szCs w:val="20"/>
          <w:lang w:val="id-ID"/>
        </w:rPr>
        <w:t xml:space="preserve"> </w:t>
      </w:r>
      <w:r w:rsidR="008C33F6" w:rsidRPr="005E55E2">
        <w:rPr>
          <w:rFonts w:eastAsia="Times New Roman" w:cstheme="minorHAnsi"/>
          <w:color w:val="020202"/>
          <w:sz w:val="20"/>
          <w:szCs w:val="20"/>
          <w:lang w:val="id-ID"/>
        </w:rPr>
        <w:t>dan</w:t>
      </w:r>
      <w:r w:rsidR="00E4673C" w:rsidRPr="005E55E2">
        <w:rPr>
          <w:rFonts w:eastAsia="Times New Roman" w:cstheme="minorHAnsi"/>
          <w:color w:val="020202"/>
          <w:sz w:val="20"/>
          <w:szCs w:val="20"/>
          <w:lang w:val="id-ID"/>
        </w:rPr>
        <w:t>/atau</w:t>
      </w:r>
      <w:r w:rsidR="008C33F6" w:rsidRPr="005E55E2">
        <w:rPr>
          <w:rFonts w:eastAsia="Times New Roman" w:cstheme="minorHAnsi"/>
          <w:color w:val="020202"/>
          <w:spacing w:val="47"/>
          <w:sz w:val="20"/>
          <w:szCs w:val="20"/>
          <w:lang w:val="id-ID"/>
        </w:rPr>
        <w:t xml:space="preserve"> </w:t>
      </w:r>
      <w:r w:rsidR="008C33F6" w:rsidRPr="005E55E2">
        <w:rPr>
          <w:rFonts w:eastAsia="Times New Roman" w:cstheme="minorHAnsi"/>
          <w:color w:val="020202"/>
          <w:sz w:val="20"/>
          <w:szCs w:val="20"/>
          <w:lang w:val="id-ID"/>
        </w:rPr>
        <w:t>memberikan</w:t>
      </w:r>
      <w:r w:rsidR="00DD108B" w:rsidRPr="005E55E2">
        <w:rPr>
          <w:rFonts w:eastAsia="Times New Roman" w:cstheme="minorHAnsi"/>
          <w:color w:val="020202"/>
          <w:sz w:val="20"/>
          <w:szCs w:val="20"/>
          <w:lang w:val="id-ID"/>
        </w:rPr>
        <w:t>/mengeluarkan</w:t>
      </w:r>
      <w:r w:rsidR="008C33F6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</w:t>
      </w:r>
      <w:r w:rsidR="008C33F6" w:rsidRPr="005E55E2">
        <w:rPr>
          <w:rFonts w:eastAsia="Times New Roman" w:cstheme="minorHAnsi"/>
          <w:color w:val="020202"/>
          <w:sz w:val="20"/>
          <w:szCs w:val="20"/>
          <w:lang w:val="id-ID"/>
        </w:rPr>
        <w:t>suara</w:t>
      </w: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>, termasuk mengajukan pertanyaan, tanggapan maupun pendapat</w:t>
      </w:r>
      <w:r w:rsidR="008C33F6" w:rsidRPr="005E55E2">
        <w:rPr>
          <w:rFonts w:eastAsia="Times New Roman" w:cstheme="minorHAnsi"/>
          <w:color w:val="020202"/>
          <w:spacing w:val="52"/>
          <w:sz w:val="20"/>
          <w:szCs w:val="20"/>
          <w:lang w:val="id-ID"/>
        </w:rPr>
        <w:t xml:space="preserve"> </w:t>
      </w:r>
      <w:r w:rsidR="008C33F6" w:rsidRPr="005E55E2">
        <w:rPr>
          <w:rFonts w:eastAsia="Times New Roman" w:cstheme="minorHAnsi"/>
          <w:color w:val="020202"/>
          <w:sz w:val="20"/>
          <w:szCs w:val="20"/>
          <w:lang w:val="id-ID"/>
        </w:rPr>
        <w:t>pa</w:t>
      </w:r>
      <w:r w:rsidR="008C33F6" w:rsidRPr="005E55E2">
        <w:rPr>
          <w:rFonts w:eastAsia="Times New Roman" w:cstheme="minorHAnsi"/>
          <w:color w:val="020202"/>
          <w:spacing w:val="-7"/>
          <w:sz w:val="20"/>
          <w:szCs w:val="20"/>
          <w:lang w:val="id-ID"/>
        </w:rPr>
        <w:t>d</w:t>
      </w:r>
      <w:r w:rsidR="008C33F6" w:rsidRPr="005E55E2">
        <w:rPr>
          <w:rFonts w:eastAsia="Times New Roman" w:cstheme="minorHAnsi"/>
          <w:color w:val="020202"/>
          <w:sz w:val="20"/>
          <w:szCs w:val="20"/>
          <w:lang w:val="id-ID"/>
        </w:rPr>
        <w:t>a</w:t>
      </w:r>
      <w:r w:rsidR="008C33F6" w:rsidRPr="005E55E2">
        <w:rPr>
          <w:rFonts w:eastAsia="Times New Roman" w:cstheme="minorHAnsi"/>
          <w:color w:val="020202"/>
          <w:spacing w:val="57"/>
          <w:sz w:val="20"/>
          <w:szCs w:val="20"/>
          <w:lang w:val="id-ID"/>
        </w:rPr>
        <w:t xml:space="preserve"> </w:t>
      </w:r>
      <w:r w:rsidR="008C33F6" w:rsidRPr="005E55E2">
        <w:rPr>
          <w:rFonts w:eastAsia="Times New Roman" w:cstheme="minorHAnsi"/>
          <w:color w:val="020202"/>
          <w:sz w:val="20"/>
          <w:szCs w:val="20"/>
          <w:lang w:val="id-ID"/>
        </w:rPr>
        <w:t>Rapat</w:t>
      </w:r>
      <w:r w:rsidR="008C33F6" w:rsidRPr="005E55E2">
        <w:rPr>
          <w:rFonts w:eastAsia="Times New Roman" w:cstheme="minorHAnsi"/>
          <w:color w:val="020202"/>
          <w:spacing w:val="48"/>
          <w:sz w:val="20"/>
          <w:szCs w:val="20"/>
          <w:lang w:val="id-ID"/>
        </w:rPr>
        <w:t xml:space="preserve"> </w:t>
      </w:r>
      <w:r w:rsidR="008C33F6" w:rsidRPr="005E55E2">
        <w:rPr>
          <w:rFonts w:eastAsia="Times New Roman" w:cstheme="minorHAnsi"/>
          <w:color w:val="020202"/>
          <w:sz w:val="20"/>
          <w:szCs w:val="20"/>
          <w:lang w:val="id-ID"/>
        </w:rPr>
        <w:t>Umum</w:t>
      </w:r>
      <w:r w:rsidR="008C33F6" w:rsidRPr="005E55E2">
        <w:rPr>
          <w:rFonts w:eastAsia="Times New Roman" w:cstheme="minorHAnsi"/>
          <w:color w:val="020202"/>
          <w:spacing w:val="55"/>
          <w:sz w:val="20"/>
          <w:szCs w:val="20"/>
          <w:lang w:val="id-ID"/>
        </w:rPr>
        <w:t xml:space="preserve"> </w:t>
      </w:r>
      <w:r w:rsidR="008C33F6" w:rsidRPr="005E55E2">
        <w:rPr>
          <w:rFonts w:eastAsia="Times New Roman" w:cstheme="minorHAnsi"/>
          <w:color w:val="020202"/>
          <w:sz w:val="20"/>
          <w:szCs w:val="20"/>
          <w:lang w:val="id-ID"/>
        </w:rPr>
        <w:t>Pemegang</w:t>
      </w:r>
      <w:r w:rsidR="008C33F6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</w:t>
      </w:r>
      <w:r w:rsidR="008C33F6" w:rsidRPr="005E55E2">
        <w:rPr>
          <w:rFonts w:eastAsia="Times New Roman" w:cstheme="minorHAnsi"/>
          <w:color w:val="020202"/>
          <w:sz w:val="20"/>
          <w:szCs w:val="20"/>
          <w:lang w:val="id-ID"/>
        </w:rPr>
        <w:t>Saham Tahunan</w:t>
      </w:r>
      <w:r w:rsidR="008C33F6" w:rsidRPr="005E55E2">
        <w:rPr>
          <w:rFonts w:eastAsia="Times New Roman" w:cstheme="minorHAnsi"/>
          <w:color w:val="020202"/>
          <w:spacing w:val="16"/>
          <w:sz w:val="20"/>
          <w:szCs w:val="20"/>
          <w:lang w:val="id-ID"/>
        </w:rPr>
        <w:t xml:space="preserve"> </w:t>
      </w:r>
      <w:r w:rsidR="008C33F6" w:rsidRPr="005E55E2">
        <w:rPr>
          <w:rFonts w:eastAsia="Times New Roman" w:cstheme="minorHAnsi"/>
          <w:color w:val="020202"/>
          <w:sz w:val="20"/>
          <w:szCs w:val="20"/>
          <w:lang w:val="id-ID"/>
        </w:rPr>
        <w:t>Perseroan yang akan diselenggarakan</w:t>
      </w:r>
      <w:r w:rsidR="00CF7140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 </w:t>
      </w:r>
      <w:r w:rsidR="00C3392D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secara </w:t>
      </w:r>
      <w:proofErr w:type="spellStart"/>
      <w:r w:rsidR="00B136C6" w:rsidRPr="005E55E2">
        <w:rPr>
          <w:rFonts w:eastAsia="Times New Roman" w:cstheme="minorHAnsi"/>
          <w:color w:val="020202"/>
          <w:sz w:val="20"/>
          <w:szCs w:val="20"/>
        </w:rPr>
        <w:t>fisik</w:t>
      </w:r>
      <w:proofErr w:type="spellEnd"/>
      <w:r w:rsidR="00B136C6" w:rsidRPr="005E55E2">
        <w:rPr>
          <w:rFonts w:eastAsia="Times New Roman" w:cstheme="minorHAnsi"/>
          <w:color w:val="020202"/>
          <w:sz w:val="20"/>
          <w:szCs w:val="20"/>
        </w:rPr>
        <w:t xml:space="preserve"> dan </w:t>
      </w:r>
      <w:proofErr w:type="spellStart"/>
      <w:r w:rsidR="00B136C6" w:rsidRPr="005E55E2">
        <w:rPr>
          <w:rFonts w:eastAsia="Times New Roman" w:cstheme="minorHAnsi"/>
          <w:color w:val="020202"/>
          <w:sz w:val="20"/>
          <w:szCs w:val="20"/>
        </w:rPr>
        <w:t>secara</w:t>
      </w:r>
      <w:proofErr w:type="spellEnd"/>
      <w:r w:rsidR="00B136C6" w:rsidRPr="005E55E2">
        <w:rPr>
          <w:rFonts w:eastAsia="Times New Roman" w:cstheme="minorHAnsi"/>
          <w:color w:val="020202"/>
          <w:sz w:val="20"/>
          <w:szCs w:val="20"/>
        </w:rPr>
        <w:t xml:space="preserve"> </w:t>
      </w:r>
      <w:proofErr w:type="spellStart"/>
      <w:r w:rsidR="00B136C6" w:rsidRPr="005E55E2">
        <w:rPr>
          <w:rFonts w:eastAsia="Times New Roman" w:cstheme="minorHAnsi"/>
          <w:color w:val="020202"/>
          <w:sz w:val="20"/>
          <w:szCs w:val="20"/>
        </w:rPr>
        <w:t>elektronik</w:t>
      </w:r>
      <w:proofErr w:type="spellEnd"/>
      <w:r w:rsidR="00B136C6" w:rsidRPr="005E55E2">
        <w:rPr>
          <w:rFonts w:eastAsia="Times New Roman" w:cstheme="minorHAnsi"/>
          <w:color w:val="020202"/>
          <w:sz w:val="20"/>
          <w:szCs w:val="20"/>
        </w:rPr>
        <w:t xml:space="preserve"> </w:t>
      </w:r>
      <w:r w:rsidR="008C33F6" w:rsidRPr="005E55E2">
        <w:rPr>
          <w:rFonts w:eastAsia="Times New Roman" w:cstheme="minorHAnsi"/>
          <w:color w:val="020202"/>
          <w:sz w:val="20"/>
          <w:szCs w:val="20"/>
          <w:lang w:val="id-ID"/>
        </w:rPr>
        <w:t>pada</w:t>
      </w:r>
      <w:r w:rsidR="00CF7140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 hari </w:t>
      </w:r>
      <w:r w:rsidR="00DD59C1" w:rsidRPr="005E55E2">
        <w:rPr>
          <w:rFonts w:eastAsia="Times New Roman" w:cstheme="minorHAnsi"/>
          <w:color w:val="020202"/>
          <w:sz w:val="20"/>
          <w:szCs w:val="20"/>
          <w:lang w:val="id-ID"/>
        </w:rPr>
        <w:t>Kamis</w:t>
      </w:r>
      <w:r w:rsidR="00CF7140" w:rsidRPr="005E55E2">
        <w:rPr>
          <w:rFonts w:eastAsia="Times New Roman" w:cstheme="minorHAnsi"/>
          <w:color w:val="020202"/>
          <w:sz w:val="20"/>
          <w:szCs w:val="20"/>
          <w:lang w:val="id-ID"/>
        </w:rPr>
        <w:t>,</w:t>
      </w:r>
      <w:r w:rsidR="00CF7140" w:rsidRPr="005E55E2">
        <w:rPr>
          <w:rFonts w:eastAsia="Times New Roman" w:cstheme="minorHAnsi"/>
          <w:color w:val="020202"/>
          <w:spacing w:val="29"/>
          <w:sz w:val="20"/>
          <w:szCs w:val="20"/>
          <w:lang w:val="id-ID"/>
        </w:rPr>
        <w:t xml:space="preserve"> </w:t>
      </w:r>
      <w:r w:rsidR="00DD59C1" w:rsidRPr="005E55E2">
        <w:rPr>
          <w:rFonts w:eastAsia="Times New Roman" w:cstheme="minorHAnsi"/>
          <w:color w:val="020202"/>
          <w:sz w:val="20"/>
          <w:szCs w:val="20"/>
          <w:lang w:val="id-ID"/>
        </w:rPr>
        <w:t>11 Mei</w:t>
      </w:r>
      <w:r w:rsidR="00CF7140" w:rsidRPr="005E55E2">
        <w:rPr>
          <w:rFonts w:eastAsia="Times New Roman" w:cstheme="minorHAnsi"/>
          <w:color w:val="020202"/>
          <w:spacing w:val="13"/>
          <w:sz w:val="20"/>
          <w:szCs w:val="20"/>
          <w:lang w:val="id-ID"/>
        </w:rPr>
        <w:t xml:space="preserve"> </w:t>
      </w:r>
      <w:r w:rsidR="00CF7140" w:rsidRPr="005E55E2">
        <w:rPr>
          <w:rFonts w:eastAsia="Times New Roman" w:cstheme="minorHAnsi"/>
          <w:color w:val="020202"/>
          <w:sz w:val="20"/>
          <w:szCs w:val="20"/>
          <w:lang w:val="id-ID"/>
        </w:rPr>
        <w:t>202</w:t>
      </w:r>
      <w:r w:rsidR="00DD59C1" w:rsidRPr="005E55E2">
        <w:rPr>
          <w:rFonts w:eastAsia="Times New Roman" w:cstheme="minorHAnsi"/>
          <w:color w:val="020202"/>
          <w:sz w:val="20"/>
          <w:szCs w:val="20"/>
          <w:lang w:val="id-ID"/>
        </w:rPr>
        <w:t>3</w:t>
      </w:r>
      <w:r w:rsidR="00CF7140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, pukul </w:t>
      </w:r>
      <w:r w:rsidR="00375C0B" w:rsidRPr="005E55E2">
        <w:rPr>
          <w:rFonts w:eastAsia="Times New Roman" w:cstheme="minorHAnsi"/>
          <w:color w:val="020202"/>
          <w:sz w:val="20"/>
          <w:szCs w:val="20"/>
          <w:lang w:val="id-ID"/>
        </w:rPr>
        <w:t>09</w:t>
      </w:r>
      <w:r w:rsidR="00CF7140" w:rsidRPr="005E55E2">
        <w:rPr>
          <w:rFonts w:eastAsia="Times New Roman" w:cstheme="minorHAnsi"/>
          <w:color w:val="171717"/>
          <w:sz w:val="20"/>
          <w:szCs w:val="20"/>
          <w:lang w:val="id-ID"/>
        </w:rPr>
        <w:t>:</w:t>
      </w:r>
      <w:r w:rsidR="00CF7140" w:rsidRPr="005E55E2">
        <w:rPr>
          <w:rFonts w:eastAsia="Times New Roman" w:cstheme="minorHAnsi"/>
          <w:color w:val="020202"/>
          <w:sz w:val="20"/>
          <w:szCs w:val="20"/>
          <w:lang w:val="id-ID"/>
        </w:rPr>
        <w:t>00</w:t>
      </w:r>
      <w:r w:rsidR="00CF7140" w:rsidRPr="005E55E2">
        <w:rPr>
          <w:rFonts w:eastAsia="Times New Roman" w:cstheme="minorHAnsi"/>
          <w:color w:val="020202"/>
          <w:spacing w:val="2"/>
          <w:sz w:val="20"/>
          <w:szCs w:val="20"/>
          <w:lang w:val="id-ID"/>
        </w:rPr>
        <w:t xml:space="preserve"> WIB</w:t>
      </w:r>
      <w:r w:rsidR="00375C0B" w:rsidRPr="005E55E2">
        <w:rPr>
          <w:rFonts w:eastAsia="Times New Roman" w:cstheme="minorHAnsi"/>
          <w:color w:val="020202"/>
          <w:spacing w:val="2"/>
          <w:sz w:val="20"/>
          <w:szCs w:val="20"/>
          <w:lang w:val="id-ID"/>
        </w:rPr>
        <w:t xml:space="preserve"> - selesai</w:t>
      </w:r>
      <w:r w:rsidR="001332FA" w:rsidRPr="005E55E2">
        <w:rPr>
          <w:rFonts w:eastAsia="Times New Roman" w:cstheme="minorHAnsi"/>
          <w:color w:val="020202"/>
          <w:spacing w:val="2"/>
          <w:sz w:val="20"/>
          <w:szCs w:val="20"/>
          <w:lang w:val="id-ID"/>
        </w:rPr>
        <w:t xml:space="preserve"> </w:t>
      </w:r>
      <w:r w:rsidR="001332FA" w:rsidRPr="005E55E2">
        <w:rPr>
          <w:rFonts w:eastAsia="Times New Roman" w:cstheme="minorHAnsi"/>
          <w:color w:val="020202"/>
          <w:sz w:val="20"/>
          <w:szCs w:val="20"/>
          <w:lang w:val="id-ID"/>
        </w:rPr>
        <w:t>(selanjutnya</w:t>
      </w:r>
      <w:r w:rsidR="001332FA" w:rsidRPr="005E55E2">
        <w:rPr>
          <w:rFonts w:eastAsia="Times New Roman" w:cstheme="minorHAnsi"/>
          <w:color w:val="020202"/>
          <w:spacing w:val="-4"/>
          <w:sz w:val="20"/>
          <w:szCs w:val="20"/>
          <w:lang w:val="id-ID"/>
        </w:rPr>
        <w:t xml:space="preserve"> </w:t>
      </w:r>
      <w:r w:rsidR="001332FA" w:rsidRPr="005E55E2">
        <w:rPr>
          <w:rFonts w:eastAsia="Times New Roman" w:cstheme="minorHAnsi"/>
          <w:color w:val="020202"/>
          <w:sz w:val="20"/>
          <w:szCs w:val="20"/>
          <w:lang w:val="id-ID"/>
        </w:rPr>
        <w:t>disebut</w:t>
      </w:r>
      <w:r w:rsidR="001332FA" w:rsidRPr="005E55E2">
        <w:rPr>
          <w:rFonts w:eastAsia="Times New Roman" w:cstheme="minorHAnsi"/>
          <w:color w:val="020202"/>
          <w:spacing w:val="2"/>
          <w:sz w:val="20"/>
          <w:szCs w:val="20"/>
          <w:lang w:val="id-ID"/>
        </w:rPr>
        <w:t xml:space="preserve"> </w:t>
      </w:r>
      <w:r w:rsidR="001332FA" w:rsidRPr="005E55E2">
        <w:rPr>
          <w:rFonts w:eastAsia="Times New Roman" w:cstheme="minorHAnsi"/>
          <w:color w:val="171717"/>
          <w:sz w:val="20"/>
          <w:szCs w:val="20"/>
          <w:lang w:val="id-ID"/>
        </w:rPr>
        <w:t>"</w:t>
      </w:r>
      <w:r w:rsidR="001332FA" w:rsidRPr="005E55E2">
        <w:rPr>
          <w:rFonts w:eastAsia="Times New Roman" w:cstheme="minorHAnsi"/>
          <w:b/>
          <w:color w:val="020202"/>
          <w:sz w:val="20"/>
          <w:szCs w:val="20"/>
          <w:lang w:val="id-ID"/>
        </w:rPr>
        <w:t>Rapat</w:t>
      </w:r>
      <w:r w:rsidR="001332FA" w:rsidRPr="005E55E2">
        <w:rPr>
          <w:rFonts w:eastAsia="Times New Roman" w:cstheme="minorHAnsi"/>
          <w:color w:val="020202"/>
          <w:sz w:val="20"/>
          <w:szCs w:val="20"/>
          <w:lang w:val="id-ID"/>
        </w:rPr>
        <w:t>")</w:t>
      </w:r>
      <w:r w:rsidR="0004233D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. </w:t>
      </w:r>
    </w:p>
    <w:p w14:paraId="072F1D23" w14:textId="77777777" w:rsidR="000F426E" w:rsidRPr="005E55E2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eastAsia="Times New Roman" w:cstheme="minorHAnsi"/>
          <w:color w:val="020202"/>
          <w:sz w:val="20"/>
          <w:szCs w:val="20"/>
          <w:lang w:val="id-ID"/>
        </w:rPr>
      </w:pPr>
    </w:p>
    <w:p w14:paraId="357D69E2" w14:textId="77777777" w:rsidR="000F426E" w:rsidRPr="005E55E2" w:rsidRDefault="000F426E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eastAsia="Times New Roman" w:cstheme="minorHAnsi"/>
          <w:color w:val="000000"/>
          <w:sz w:val="20"/>
          <w:szCs w:val="20"/>
          <w:lang w:val="id-ID"/>
        </w:rPr>
      </w:pP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>Surat Kuasa ini berlaku hanya untuk Rapat</w:t>
      </w:r>
      <w:r w:rsidR="0004233D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 </w:t>
      </w:r>
      <w:r w:rsidR="007D4003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sesuai dengan </w:t>
      </w:r>
      <w:r w:rsidR="000E3E00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ketentuan </w:t>
      </w:r>
      <w:r w:rsidR="00311BFD" w:rsidRPr="005E55E2">
        <w:rPr>
          <w:rFonts w:eastAsia="Times New Roman" w:cstheme="minorHAnsi"/>
          <w:color w:val="020202"/>
          <w:sz w:val="20"/>
          <w:szCs w:val="20"/>
          <w:lang w:val="id-ID"/>
        </w:rPr>
        <w:t>yan</w:t>
      </w:r>
      <w:r w:rsidR="00FE29A4" w:rsidRPr="005E55E2">
        <w:rPr>
          <w:rFonts w:eastAsia="Times New Roman" w:cstheme="minorHAnsi"/>
          <w:color w:val="020202"/>
          <w:sz w:val="20"/>
          <w:szCs w:val="20"/>
          <w:lang w:val="id-ID"/>
        </w:rPr>
        <w:t>g</w:t>
      </w:r>
      <w:r w:rsidR="00311BFD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 diatur </w:t>
      </w:r>
      <w:r w:rsidR="00AF3D35" w:rsidRPr="005E55E2">
        <w:rPr>
          <w:rFonts w:eastAsia="Times New Roman" w:cstheme="minorHAnsi"/>
          <w:color w:val="020202"/>
          <w:sz w:val="20"/>
          <w:szCs w:val="20"/>
          <w:lang w:val="id-ID"/>
        </w:rPr>
        <w:t>dalam</w:t>
      </w:r>
      <w:r w:rsidR="00311BFD"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 </w:t>
      </w:r>
      <w:r w:rsidR="000E3E00" w:rsidRPr="005E55E2">
        <w:rPr>
          <w:rFonts w:eastAsia="Times New Roman" w:cstheme="minorHAnsi"/>
          <w:color w:val="020202"/>
          <w:sz w:val="20"/>
          <w:szCs w:val="20"/>
          <w:lang w:val="id-ID"/>
        </w:rPr>
        <w:t>Peraturan Otoritas Jasa Keuangan No. 15/POJK.04/2020 tentang Rencana dan Penyelenggaraan Rapat Umum Pemegang Saham Perusahaan Terbuka (“</w:t>
      </w:r>
      <w:r w:rsidR="000E3E00" w:rsidRPr="005E55E2">
        <w:rPr>
          <w:rFonts w:eastAsia="Times New Roman" w:cstheme="minorHAnsi"/>
          <w:b/>
          <w:color w:val="020202"/>
          <w:sz w:val="20"/>
          <w:szCs w:val="20"/>
          <w:lang w:val="id-ID"/>
        </w:rPr>
        <w:t>POJK 15/2020</w:t>
      </w:r>
      <w:r w:rsidR="000E3E00" w:rsidRPr="005E55E2">
        <w:rPr>
          <w:rFonts w:eastAsia="Times New Roman" w:cstheme="minorHAnsi"/>
          <w:color w:val="020202"/>
          <w:sz w:val="20"/>
          <w:szCs w:val="20"/>
          <w:lang w:val="id-ID"/>
        </w:rPr>
        <w:t>”)</w:t>
      </w:r>
      <w:r w:rsidRPr="005E55E2">
        <w:rPr>
          <w:rFonts w:eastAsia="Times New Roman" w:cstheme="minorHAnsi"/>
          <w:color w:val="020202"/>
          <w:sz w:val="20"/>
          <w:szCs w:val="20"/>
          <w:lang w:val="id-ID"/>
        </w:rPr>
        <w:t xml:space="preserve"> dan </w:t>
      </w:r>
      <w:r w:rsidR="006113C8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Pemberi Kuasa dapat mencantumkan pilihan suara pada setiap mata acara </w:t>
      </w: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Rapat. </w:t>
      </w:r>
    </w:p>
    <w:p w14:paraId="2753D659" w14:textId="77777777" w:rsidR="000F426E" w:rsidRPr="005E55E2" w:rsidRDefault="000F426E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eastAsia="Times New Roman" w:cstheme="minorHAnsi"/>
          <w:color w:val="000000"/>
          <w:sz w:val="20"/>
          <w:szCs w:val="20"/>
          <w:lang w:val="id-ID"/>
        </w:rPr>
      </w:pPr>
    </w:p>
    <w:p w14:paraId="5652E69A" w14:textId="77777777" w:rsidR="00981946" w:rsidRPr="005E55E2" w:rsidRDefault="006113C8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eastAsia="Times New Roman" w:cstheme="minorHAnsi"/>
          <w:color w:val="000000"/>
          <w:sz w:val="20"/>
          <w:szCs w:val="20"/>
          <w:lang w:val="id-ID"/>
        </w:rPr>
      </w:pP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>Untuk itu</w:t>
      </w:r>
      <w:r w:rsidR="004671BF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, </w:t>
      </w:r>
      <w:r w:rsidR="001332FA" w:rsidRPr="005E55E2">
        <w:rPr>
          <w:rFonts w:eastAsia="Times New Roman" w:cstheme="minorHAnsi"/>
          <w:color w:val="000000"/>
          <w:sz w:val="20"/>
          <w:szCs w:val="20"/>
          <w:lang w:val="id-ID"/>
        </w:rPr>
        <w:t>Pemberi Kuasa</w:t>
      </w:r>
      <w:r w:rsidR="004671BF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</w:t>
      </w:r>
      <w:r w:rsidR="001332FA" w:rsidRPr="005E55E2">
        <w:rPr>
          <w:rFonts w:eastAsia="Times New Roman" w:cstheme="minorHAnsi"/>
          <w:color w:val="000000"/>
          <w:sz w:val="20"/>
          <w:szCs w:val="20"/>
          <w:lang w:val="id-ID"/>
        </w:rPr>
        <w:t>me</w:t>
      </w:r>
      <w:r w:rsidR="000F426E" w:rsidRPr="005E55E2">
        <w:rPr>
          <w:rFonts w:eastAsia="Times New Roman" w:cstheme="minorHAnsi"/>
          <w:color w:val="000000"/>
          <w:sz w:val="20"/>
          <w:szCs w:val="20"/>
          <w:lang w:val="id-ID"/>
        </w:rPr>
        <w:t>m</w:t>
      </w:r>
      <w:r w:rsidR="001332FA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berikan kuasa kepada </w:t>
      </w:r>
      <w:r w:rsidR="004671BF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Penerima Kuasa agar memberikan suara </w:t>
      </w: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pada mata acara Rapat </w:t>
      </w:r>
      <w:r w:rsidR="004671BF" w:rsidRPr="005E55E2">
        <w:rPr>
          <w:rFonts w:eastAsia="Times New Roman" w:cstheme="minorHAnsi"/>
          <w:color w:val="000000"/>
          <w:sz w:val="20"/>
          <w:szCs w:val="20"/>
          <w:lang w:val="id-ID"/>
        </w:rPr>
        <w:t>sebagai berikut: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825"/>
        <w:gridCol w:w="1260"/>
        <w:gridCol w:w="1170"/>
        <w:gridCol w:w="1192"/>
      </w:tblGrid>
      <w:tr w:rsidR="004671BF" w:rsidRPr="005E55E2" w14:paraId="0B0E11C9" w14:textId="77777777" w:rsidTr="00AE46A1">
        <w:trPr>
          <w:trHeight w:val="548"/>
          <w:tblHeader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44276" w14:textId="77777777" w:rsidR="004671BF" w:rsidRPr="005E55E2" w:rsidRDefault="00562C27" w:rsidP="00FD634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id-ID"/>
              </w:rPr>
            </w:pPr>
            <w:r w:rsidRPr="005E55E2">
              <w:rPr>
                <w:rFonts w:cstheme="minorHAnsi"/>
                <w:b/>
                <w:sz w:val="20"/>
                <w:szCs w:val="20"/>
                <w:lang w:val="id-ID"/>
              </w:rPr>
              <w:t>No.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69DFA" w14:textId="77777777" w:rsidR="00562C27" w:rsidRPr="005E55E2" w:rsidRDefault="006113C8" w:rsidP="00FD634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id-ID"/>
              </w:rPr>
            </w:pPr>
            <w:r w:rsidRPr="005E55E2">
              <w:rPr>
                <w:rFonts w:cstheme="minorHAnsi"/>
                <w:b/>
                <w:sz w:val="20"/>
                <w:szCs w:val="20"/>
                <w:lang w:val="id-ID"/>
              </w:rPr>
              <w:t>Mata Acara Rapat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77C5A" w14:textId="77777777" w:rsidR="004671BF" w:rsidRPr="005E55E2" w:rsidRDefault="00562C27" w:rsidP="00FD634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id-ID"/>
              </w:rPr>
            </w:pPr>
            <w:r w:rsidRPr="005E55E2">
              <w:rPr>
                <w:rFonts w:cstheme="minorHAnsi"/>
                <w:b/>
                <w:sz w:val="20"/>
                <w:szCs w:val="20"/>
                <w:lang w:val="id-ID"/>
              </w:rPr>
              <w:t>Setuju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A5E31" w14:textId="77777777" w:rsidR="004671BF" w:rsidRPr="005E55E2" w:rsidRDefault="00562C27" w:rsidP="00FD634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id-ID"/>
              </w:rPr>
            </w:pPr>
            <w:r w:rsidRPr="005E55E2">
              <w:rPr>
                <w:rFonts w:cstheme="minorHAnsi"/>
                <w:b/>
                <w:sz w:val="20"/>
                <w:szCs w:val="20"/>
                <w:lang w:val="id-ID"/>
              </w:rPr>
              <w:t>Tidak Setuju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C3AF1" w14:textId="77777777" w:rsidR="004671BF" w:rsidRPr="005E55E2" w:rsidRDefault="00562C27" w:rsidP="00FD634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id-ID"/>
              </w:rPr>
            </w:pPr>
            <w:r w:rsidRPr="005E55E2">
              <w:rPr>
                <w:rFonts w:cstheme="minorHAnsi"/>
                <w:b/>
                <w:sz w:val="20"/>
                <w:szCs w:val="20"/>
                <w:lang w:val="id-ID"/>
              </w:rPr>
              <w:t>Abstain</w:t>
            </w:r>
          </w:p>
        </w:tc>
      </w:tr>
      <w:tr w:rsidR="00E3443C" w:rsidRPr="005E55E2" w14:paraId="11DB4477" w14:textId="77777777" w:rsidTr="00AE46A1">
        <w:trPr>
          <w:trHeight w:val="784"/>
        </w:trPr>
        <w:tc>
          <w:tcPr>
            <w:tcW w:w="570" w:type="dxa"/>
            <w:tcBorders>
              <w:right w:val="single" w:sz="4" w:space="0" w:color="auto"/>
            </w:tcBorders>
          </w:tcPr>
          <w:p w14:paraId="35CD0484" w14:textId="77777777" w:rsidR="00E3443C" w:rsidRPr="005E55E2" w:rsidRDefault="00E3443C" w:rsidP="00FD634C">
            <w:pPr>
              <w:spacing w:after="0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5E55E2">
              <w:rPr>
                <w:rFonts w:cstheme="minorHAnsi"/>
                <w:sz w:val="20"/>
                <w:szCs w:val="20"/>
                <w:lang w:val="id-ID"/>
              </w:rPr>
              <w:t>1</w:t>
            </w:r>
            <w:r w:rsidR="00AE46A1" w:rsidRPr="005E55E2">
              <w:rPr>
                <w:rFonts w:cstheme="minorHAnsi"/>
                <w:sz w:val="20"/>
                <w:szCs w:val="20"/>
                <w:lang w:val="id-ID"/>
              </w:rPr>
              <w:t>.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14:paraId="15331426" w14:textId="735E645A" w:rsidR="00576327" w:rsidRPr="005E55E2" w:rsidRDefault="00375C0B" w:rsidP="00FD634C">
            <w:pPr>
              <w:spacing w:after="0"/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 xml:space="preserve">Persetujuan Laporan Tahunan dan </w:t>
            </w:r>
            <w:r w:rsidR="00A31453" w:rsidRPr="005E55E2">
              <w:rPr>
                <w:rFonts w:eastAsia="Times New Roman" w:cstheme="minorHAnsi"/>
                <w:color w:val="020202"/>
                <w:sz w:val="20"/>
                <w:szCs w:val="20"/>
              </w:rPr>
              <w:t>p</w:t>
            </w:r>
            <w:r w:rsidR="00A31453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 xml:space="preserve">engesahan </w:t>
            </w: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 xml:space="preserve">Laporan Keuangan Konsolidasian </w:t>
            </w:r>
            <w:r w:rsidR="0001262C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 xml:space="preserve">Perseroan </w:t>
            </w:r>
            <w:r w:rsidR="0071219D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untuk tahun buku 202</w:t>
            </w:r>
            <w:r w:rsidR="00DD59C1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2.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398A143" w14:textId="77777777" w:rsidR="00E3443C" w:rsidRPr="005E55E2" w:rsidRDefault="00E3443C" w:rsidP="00FD634C">
            <w:pPr>
              <w:spacing w:after="0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16F6EAA" w14:textId="77777777" w:rsidR="00E3443C" w:rsidRPr="005E55E2" w:rsidRDefault="00E3443C" w:rsidP="00FD634C">
            <w:pPr>
              <w:spacing w:after="0"/>
              <w:rPr>
                <w:rFonts w:cstheme="minorHAnsi"/>
                <w:sz w:val="20"/>
                <w:szCs w:val="20"/>
                <w:lang w:val="id-ID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5AF55C1A" w14:textId="77777777" w:rsidR="00E3443C" w:rsidRPr="005E55E2" w:rsidRDefault="00E3443C" w:rsidP="00FD634C">
            <w:pPr>
              <w:spacing w:after="0"/>
              <w:rPr>
                <w:rFonts w:cstheme="minorHAnsi"/>
                <w:sz w:val="20"/>
                <w:szCs w:val="20"/>
                <w:lang w:val="id-ID"/>
              </w:rPr>
            </w:pPr>
          </w:p>
        </w:tc>
      </w:tr>
      <w:tr w:rsidR="00E3443C" w:rsidRPr="005E55E2" w14:paraId="318EC66C" w14:textId="77777777" w:rsidTr="00E1157B">
        <w:trPr>
          <w:trHeight w:val="602"/>
        </w:trPr>
        <w:tc>
          <w:tcPr>
            <w:tcW w:w="570" w:type="dxa"/>
            <w:tcBorders>
              <w:bottom w:val="single" w:sz="4" w:space="0" w:color="auto"/>
            </w:tcBorders>
          </w:tcPr>
          <w:p w14:paraId="23DE35BD" w14:textId="77777777" w:rsidR="00E3443C" w:rsidRPr="005E55E2" w:rsidRDefault="00E3443C" w:rsidP="00FD634C">
            <w:pPr>
              <w:spacing w:after="0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5E55E2">
              <w:rPr>
                <w:rFonts w:cstheme="minorHAnsi"/>
                <w:sz w:val="20"/>
                <w:szCs w:val="20"/>
                <w:lang w:val="id-ID"/>
              </w:rPr>
              <w:lastRenderedPageBreak/>
              <w:t>2</w:t>
            </w:r>
            <w:r w:rsidR="00AE46A1" w:rsidRPr="005E55E2">
              <w:rPr>
                <w:rFonts w:cstheme="minorHAnsi"/>
                <w:sz w:val="20"/>
                <w:szCs w:val="20"/>
                <w:lang w:val="id-ID"/>
              </w:rPr>
              <w:t>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1EC06975" w14:textId="2808BF76" w:rsidR="00576327" w:rsidRPr="005E55E2" w:rsidRDefault="00375C0B" w:rsidP="00FD634C">
            <w:pPr>
              <w:spacing w:after="0"/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Persetujuan atas penetapan penggunaan laba bersih</w:t>
            </w:r>
            <w:r w:rsidR="0071219D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 xml:space="preserve"> Perseroan untuk tahun buku 202</w:t>
            </w:r>
            <w:r w:rsidR="00DD59C1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2.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69A6028" w14:textId="77777777" w:rsidR="00E3443C" w:rsidRPr="005E55E2" w:rsidRDefault="00E3443C" w:rsidP="00FD634C">
            <w:pPr>
              <w:spacing w:after="0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B67B046" w14:textId="77777777" w:rsidR="00E3443C" w:rsidRPr="005E55E2" w:rsidRDefault="00E3443C" w:rsidP="00FD634C">
            <w:pPr>
              <w:spacing w:after="0"/>
              <w:rPr>
                <w:rFonts w:cstheme="minorHAnsi"/>
                <w:sz w:val="20"/>
                <w:szCs w:val="20"/>
                <w:lang w:val="id-ID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53E27426" w14:textId="77777777" w:rsidR="00E3443C" w:rsidRPr="005E55E2" w:rsidRDefault="00E3443C" w:rsidP="00FD634C">
            <w:pPr>
              <w:spacing w:after="0"/>
              <w:rPr>
                <w:rFonts w:cstheme="minorHAnsi"/>
                <w:sz w:val="20"/>
                <w:szCs w:val="20"/>
                <w:lang w:val="id-ID"/>
              </w:rPr>
            </w:pPr>
          </w:p>
        </w:tc>
      </w:tr>
      <w:tr w:rsidR="00E3443C" w:rsidRPr="005E55E2" w14:paraId="1B7549FB" w14:textId="77777777" w:rsidTr="00AE46A1">
        <w:trPr>
          <w:trHeight w:val="844"/>
        </w:trPr>
        <w:tc>
          <w:tcPr>
            <w:tcW w:w="570" w:type="dxa"/>
          </w:tcPr>
          <w:p w14:paraId="54F5D990" w14:textId="7999B38E" w:rsidR="00E3443C" w:rsidRPr="005E55E2" w:rsidRDefault="0071219D" w:rsidP="00FD634C">
            <w:pPr>
              <w:spacing w:after="0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5E55E2">
              <w:rPr>
                <w:rFonts w:cstheme="minorHAnsi"/>
                <w:sz w:val="20"/>
                <w:szCs w:val="20"/>
                <w:lang w:val="id-ID"/>
              </w:rPr>
              <w:t>3</w:t>
            </w:r>
            <w:r w:rsidR="00AE46A1" w:rsidRPr="005E55E2">
              <w:rPr>
                <w:rFonts w:cstheme="minorHAnsi"/>
                <w:sz w:val="20"/>
                <w:szCs w:val="20"/>
                <w:lang w:val="id-ID"/>
              </w:rPr>
              <w:t>.</w:t>
            </w:r>
          </w:p>
        </w:tc>
        <w:tc>
          <w:tcPr>
            <w:tcW w:w="4825" w:type="dxa"/>
          </w:tcPr>
          <w:p w14:paraId="76A855BB" w14:textId="764940B6" w:rsidR="00576327" w:rsidRPr="005E55E2" w:rsidRDefault="00375C0B" w:rsidP="00FD634C">
            <w:pPr>
              <w:spacing w:after="0"/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Persetujuan atas penunjukan Kantor Akuntan Publik yang akan melakukan audit Laporan Keuangan Konsolidasian</w:t>
            </w:r>
            <w:r w:rsidR="0071219D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 xml:space="preserve"> Perseroan untuk tahun buku 202</w:t>
            </w:r>
            <w:r w:rsidR="00DD59C1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3.</w:t>
            </w:r>
          </w:p>
        </w:tc>
        <w:tc>
          <w:tcPr>
            <w:tcW w:w="1260" w:type="dxa"/>
          </w:tcPr>
          <w:p w14:paraId="32EDE0C5" w14:textId="77777777" w:rsidR="00E3443C" w:rsidRPr="005E55E2" w:rsidRDefault="00E3443C" w:rsidP="00FD634C">
            <w:pPr>
              <w:spacing w:after="0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</w:p>
        </w:tc>
        <w:tc>
          <w:tcPr>
            <w:tcW w:w="1170" w:type="dxa"/>
          </w:tcPr>
          <w:p w14:paraId="6AD4A687" w14:textId="77777777" w:rsidR="00E3443C" w:rsidRPr="005E55E2" w:rsidRDefault="00E3443C" w:rsidP="00FD634C">
            <w:pPr>
              <w:spacing w:after="0"/>
              <w:rPr>
                <w:rFonts w:cstheme="minorHAnsi"/>
                <w:sz w:val="20"/>
                <w:szCs w:val="20"/>
                <w:lang w:val="id-ID"/>
              </w:rPr>
            </w:pPr>
          </w:p>
        </w:tc>
        <w:tc>
          <w:tcPr>
            <w:tcW w:w="1192" w:type="dxa"/>
          </w:tcPr>
          <w:p w14:paraId="7B057563" w14:textId="77777777" w:rsidR="00E3443C" w:rsidRPr="005E55E2" w:rsidRDefault="00E3443C" w:rsidP="00FD634C">
            <w:pPr>
              <w:spacing w:after="0"/>
              <w:rPr>
                <w:rFonts w:cstheme="minorHAnsi"/>
                <w:sz w:val="20"/>
                <w:szCs w:val="20"/>
                <w:lang w:val="id-ID"/>
              </w:rPr>
            </w:pPr>
          </w:p>
        </w:tc>
      </w:tr>
      <w:tr w:rsidR="00E3443C" w:rsidRPr="005E55E2" w14:paraId="6F2D4392" w14:textId="77777777" w:rsidTr="00DD59C1">
        <w:trPr>
          <w:trHeight w:val="881"/>
        </w:trPr>
        <w:tc>
          <w:tcPr>
            <w:tcW w:w="570" w:type="dxa"/>
          </w:tcPr>
          <w:p w14:paraId="7DA3F520" w14:textId="0AA78808" w:rsidR="00E3443C" w:rsidRPr="005E55E2" w:rsidRDefault="0071219D" w:rsidP="00FD634C">
            <w:pPr>
              <w:spacing w:after="0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5E55E2">
              <w:rPr>
                <w:rFonts w:cstheme="minorHAnsi"/>
                <w:sz w:val="20"/>
                <w:szCs w:val="20"/>
                <w:lang w:val="id-ID"/>
              </w:rPr>
              <w:t>4</w:t>
            </w:r>
            <w:r w:rsidR="00AE46A1" w:rsidRPr="005E55E2">
              <w:rPr>
                <w:rFonts w:cstheme="minorHAnsi"/>
                <w:sz w:val="20"/>
                <w:szCs w:val="20"/>
                <w:lang w:val="id-ID"/>
              </w:rPr>
              <w:t>.</w:t>
            </w:r>
          </w:p>
        </w:tc>
        <w:tc>
          <w:tcPr>
            <w:tcW w:w="4825" w:type="dxa"/>
          </w:tcPr>
          <w:p w14:paraId="15FFCFC1" w14:textId="3CD2C075" w:rsidR="00375C0B" w:rsidRPr="005E55E2" w:rsidRDefault="00375C0B" w:rsidP="00FD634C">
            <w:pPr>
              <w:spacing w:after="0"/>
              <w:jc w:val="both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Persetujuan atas penetapan honorarium atau gaji dan tunjangan lainnya bagi Dewan Komisaris dan Direksi</w:t>
            </w:r>
            <w:r w:rsidR="0071219D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 xml:space="preserve"> Perseroan untuk tahun buku 202</w:t>
            </w:r>
            <w:r w:rsidR="00DD59C1"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3.</w:t>
            </w:r>
          </w:p>
        </w:tc>
        <w:tc>
          <w:tcPr>
            <w:tcW w:w="1260" w:type="dxa"/>
          </w:tcPr>
          <w:p w14:paraId="11D1CDCC" w14:textId="77777777" w:rsidR="00E3443C" w:rsidRPr="005E55E2" w:rsidRDefault="00E3443C" w:rsidP="00FD634C">
            <w:pPr>
              <w:spacing w:after="0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</w:p>
        </w:tc>
        <w:tc>
          <w:tcPr>
            <w:tcW w:w="1170" w:type="dxa"/>
          </w:tcPr>
          <w:p w14:paraId="38D0C4CE" w14:textId="77777777" w:rsidR="00E3443C" w:rsidRPr="005E55E2" w:rsidRDefault="00E3443C" w:rsidP="00FD634C">
            <w:pPr>
              <w:spacing w:after="0"/>
              <w:rPr>
                <w:rFonts w:cstheme="minorHAnsi"/>
                <w:sz w:val="20"/>
                <w:szCs w:val="20"/>
                <w:lang w:val="id-ID"/>
              </w:rPr>
            </w:pPr>
          </w:p>
        </w:tc>
        <w:tc>
          <w:tcPr>
            <w:tcW w:w="1192" w:type="dxa"/>
          </w:tcPr>
          <w:p w14:paraId="3C1AE76E" w14:textId="77777777" w:rsidR="00E3443C" w:rsidRPr="005E55E2" w:rsidRDefault="00E3443C" w:rsidP="00FD634C">
            <w:pPr>
              <w:spacing w:after="0"/>
              <w:rPr>
                <w:rFonts w:cstheme="minorHAnsi"/>
                <w:sz w:val="20"/>
                <w:szCs w:val="20"/>
                <w:lang w:val="id-ID"/>
              </w:rPr>
            </w:pPr>
          </w:p>
        </w:tc>
      </w:tr>
      <w:tr w:rsidR="00DD59C1" w:rsidRPr="005E55E2" w14:paraId="252154D0" w14:textId="77777777" w:rsidTr="001E0CB7">
        <w:trPr>
          <w:trHeight w:val="597"/>
        </w:trPr>
        <w:tc>
          <w:tcPr>
            <w:tcW w:w="570" w:type="dxa"/>
          </w:tcPr>
          <w:p w14:paraId="2095F471" w14:textId="709CAADF" w:rsidR="00DD59C1" w:rsidRPr="005E55E2" w:rsidRDefault="00DD59C1" w:rsidP="00FD634C">
            <w:pPr>
              <w:spacing w:after="0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5E55E2">
              <w:rPr>
                <w:rFonts w:cstheme="minorHAnsi"/>
                <w:sz w:val="20"/>
                <w:szCs w:val="20"/>
                <w:lang w:val="id-ID"/>
              </w:rPr>
              <w:t>5.</w:t>
            </w:r>
          </w:p>
        </w:tc>
        <w:tc>
          <w:tcPr>
            <w:tcW w:w="4825" w:type="dxa"/>
          </w:tcPr>
          <w:p w14:paraId="33CF4E05" w14:textId="1241328F" w:rsidR="00DD59C1" w:rsidRPr="005E55E2" w:rsidRDefault="00DD59C1" w:rsidP="00DD59C1">
            <w:pPr>
              <w:jc w:val="both"/>
              <w:rPr>
                <w:rFonts w:cstheme="minorHAnsi"/>
                <w:color w:val="000000"/>
                <w:sz w:val="20"/>
                <w:szCs w:val="20"/>
                <w:lang w:val="id-ID"/>
              </w:rPr>
            </w:pPr>
            <w:r w:rsidRPr="005E55E2">
              <w:rPr>
                <w:rStyle w:val="markedcontent"/>
                <w:rFonts w:cstheme="minorHAnsi"/>
                <w:color w:val="000000"/>
                <w:sz w:val="20"/>
                <w:szCs w:val="20"/>
                <w:lang w:val="id-ID"/>
              </w:rPr>
              <w:t xml:space="preserve">Persetujuan </w:t>
            </w:r>
            <w:r w:rsidR="00915A55" w:rsidRPr="005E55E2">
              <w:rPr>
                <w:rStyle w:val="markedcontent"/>
                <w:rFonts w:cstheme="minorHAnsi"/>
                <w:color w:val="000000"/>
                <w:sz w:val="20"/>
                <w:szCs w:val="20"/>
              </w:rPr>
              <w:t>p</w:t>
            </w:r>
            <w:r w:rsidRPr="005E55E2">
              <w:rPr>
                <w:rStyle w:val="markedcontent"/>
                <w:rFonts w:cstheme="minorHAnsi"/>
                <w:color w:val="000000"/>
                <w:sz w:val="20"/>
                <w:szCs w:val="20"/>
                <w:lang w:val="id-ID"/>
              </w:rPr>
              <w:t xml:space="preserve">engangkatan </w:t>
            </w:r>
            <w:r w:rsidR="00915A55" w:rsidRPr="005E55E2">
              <w:rPr>
                <w:rStyle w:val="markedcontent"/>
                <w:rFonts w:cstheme="minorHAnsi"/>
                <w:color w:val="000000"/>
                <w:sz w:val="20"/>
                <w:szCs w:val="20"/>
              </w:rPr>
              <w:t>k</w:t>
            </w:r>
            <w:r w:rsidRPr="005E55E2">
              <w:rPr>
                <w:rStyle w:val="markedcontent"/>
                <w:rFonts w:cstheme="minorHAnsi"/>
                <w:color w:val="000000"/>
                <w:sz w:val="20"/>
                <w:szCs w:val="20"/>
                <w:lang w:val="id-ID"/>
              </w:rPr>
              <w:t xml:space="preserve">embali </w:t>
            </w:r>
            <w:r w:rsidR="00915A55" w:rsidRPr="005E55E2">
              <w:rPr>
                <w:rStyle w:val="markedcontent"/>
                <w:rFonts w:cstheme="minorHAnsi"/>
                <w:color w:val="000000"/>
                <w:sz w:val="20"/>
                <w:szCs w:val="20"/>
                <w:lang w:val="id-ID"/>
              </w:rPr>
              <w:t>Dewan Komisaris dan</w:t>
            </w:r>
            <w:r w:rsidR="00915A55" w:rsidRPr="005E55E2" w:rsidDel="00915A55">
              <w:rPr>
                <w:rStyle w:val="markedcontent"/>
                <w:rFonts w:cstheme="minorHAnsi"/>
                <w:color w:val="000000"/>
                <w:sz w:val="20"/>
                <w:szCs w:val="20"/>
                <w:lang w:val="id-ID"/>
              </w:rPr>
              <w:t xml:space="preserve"> </w:t>
            </w:r>
            <w:r w:rsidRPr="005E55E2">
              <w:rPr>
                <w:rStyle w:val="markedcontent"/>
                <w:rFonts w:cstheme="minorHAnsi"/>
                <w:color w:val="000000"/>
                <w:sz w:val="20"/>
                <w:szCs w:val="20"/>
                <w:lang w:val="id-ID"/>
              </w:rPr>
              <w:t>Direksi Perseroan.</w:t>
            </w:r>
          </w:p>
        </w:tc>
        <w:tc>
          <w:tcPr>
            <w:tcW w:w="1260" w:type="dxa"/>
          </w:tcPr>
          <w:p w14:paraId="32F0EDC9" w14:textId="77777777" w:rsidR="00DD59C1" w:rsidRPr="005E55E2" w:rsidRDefault="00DD59C1" w:rsidP="00FD634C">
            <w:pPr>
              <w:spacing w:after="0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</w:p>
        </w:tc>
        <w:tc>
          <w:tcPr>
            <w:tcW w:w="1170" w:type="dxa"/>
          </w:tcPr>
          <w:p w14:paraId="5FDEF4EF" w14:textId="77777777" w:rsidR="00DD59C1" w:rsidRPr="005E55E2" w:rsidRDefault="00DD59C1" w:rsidP="00FD634C">
            <w:pPr>
              <w:spacing w:after="0"/>
              <w:rPr>
                <w:rFonts w:cstheme="minorHAnsi"/>
                <w:sz w:val="20"/>
                <w:szCs w:val="20"/>
                <w:lang w:val="id-ID"/>
              </w:rPr>
            </w:pPr>
          </w:p>
        </w:tc>
        <w:tc>
          <w:tcPr>
            <w:tcW w:w="1192" w:type="dxa"/>
          </w:tcPr>
          <w:p w14:paraId="07676884" w14:textId="77777777" w:rsidR="00DD59C1" w:rsidRPr="005E55E2" w:rsidRDefault="00DD59C1" w:rsidP="00FD634C">
            <w:pPr>
              <w:spacing w:after="0"/>
              <w:rPr>
                <w:rFonts w:cstheme="minorHAnsi"/>
                <w:sz w:val="20"/>
                <w:szCs w:val="20"/>
                <w:lang w:val="id-ID"/>
              </w:rPr>
            </w:pPr>
          </w:p>
        </w:tc>
      </w:tr>
      <w:tr w:rsidR="00DD59C1" w:rsidRPr="005E55E2" w14:paraId="58E33C87" w14:textId="77777777" w:rsidTr="00984F4A">
        <w:trPr>
          <w:trHeight w:val="942"/>
        </w:trPr>
        <w:tc>
          <w:tcPr>
            <w:tcW w:w="570" w:type="dxa"/>
            <w:tcBorders>
              <w:bottom w:val="single" w:sz="4" w:space="0" w:color="auto"/>
            </w:tcBorders>
          </w:tcPr>
          <w:p w14:paraId="08DB99BD" w14:textId="1A2E7AE8" w:rsidR="00DD59C1" w:rsidRPr="005E55E2" w:rsidRDefault="00DD59C1" w:rsidP="00FD634C">
            <w:pPr>
              <w:spacing w:after="0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5E55E2">
              <w:rPr>
                <w:rFonts w:cstheme="minorHAnsi"/>
                <w:sz w:val="20"/>
                <w:szCs w:val="20"/>
                <w:lang w:val="id-ID"/>
              </w:rPr>
              <w:t>6.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6BA59B6F" w14:textId="4D0AF3AD" w:rsidR="00DD59C1" w:rsidRPr="005E55E2" w:rsidRDefault="00DD59C1" w:rsidP="00DD59C1">
            <w:pPr>
              <w:jc w:val="both"/>
              <w:rPr>
                <w:rFonts w:cstheme="minorHAnsi"/>
                <w:color w:val="000000"/>
                <w:sz w:val="20"/>
                <w:szCs w:val="20"/>
                <w:lang w:val="id-ID"/>
              </w:rPr>
            </w:pPr>
            <w:r w:rsidRPr="005E55E2">
              <w:rPr>
                <w:rStyle w:val="markedcontent"/>
                <w:rFonts w:cstheme="minorHAnsi"/>
                <w:color w:val="000000"/>
                <w:sz w:val="20"/>
                <w:szCs w:val="20"/>
                <w:lang w:val="id-ID"/>
              </w:rPr>
              <w:t>Persetujuan atas Pembelian Kembali Saham yang dikeluarkan oleh Perseroan sesuai dengan ketentuan Peraturan Otoritas Jasa Keuangan Nomor 30/POJK.04/2017 Tahun 2017.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B48DEDE" w14:textId="77777777" w:rsidR="00DD59C1" w:rsidRPr="005E55E2" w:rsidRDefault="00DD59C1" w:rsidP="00FD634C">
            <w:pPr>
              <w:spacing w:after="0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59ADA11" w14:textId="77777777" w:rsidR="00DD59C1" w:rsidRPr="005E55E2" w:rsidRDefault="00DD59C1" w:rsidP="00FD634C">
            <w:pPr>
              <w:spacing w:after="0"/>
              <w:rPr>
                <w:rFonts w:cstheme="minorHAnsi"/>
                <w:sz w:val="20"/>
                <w:szCs w:val="20"/>
                <w:lang w:val="id-ID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60AC9BD6" w14:textId="77777777" w:rsidR="00DD59C1" w:rsidRPr="005E55E2" w:rsidRDefault="00DD59C1" w:rsidP="00FD634C">
            <w:pPr>
              <w:spacing w:after="0"/>
              <w:rPr>
                <w:rFonts w:cstheme="minorHAnsi"/>
                <w:sz w:val="20"/>
                <w:szCs w:val="20"/>
                <w:lang w:val="id-ID"/>
              </w:rPr>
            </w:pPr>
          </w:p>
        </w:tc>
      </w:tr>
    </w:tbl>
    <w:p w14:paraId="4CD00248" w14:textId="77777777" w:rsidR="000F5563" w:rsidRPr="005E55E2" w:rsidRDefault="000F5563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eastAsia="Times New Roman" w:cstheme="minorHAnsi"/>
          <w:color w:val="000000"/>
          <w:sz w:val="20"/>
          <w:szCs w:val="20"/>
          <w:lang w:val="id-ID"/>
        </w:rPr>
      </w:pPr>
    </w:p>
    <w:p w14:paraId="62F47406" w14:textId="1A7AAD2F" w:rsidR="000F426E" w:rsidRPr="005E55E2" w:rsidRDefault="0045613F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eastAsia="Times New Roman" w:cstheme="minorHAnsi"/>
          <w:color w:val="000000"/>
          <w:sz w:val="20"/>
          <w:szCs w:val="20"/>
          <w:lang w:val="id-ID"/>
        </w:rPr>
      </w:pP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Pemberi Kuasa </w:t>
      </w:r>
      <w:r w:rsidR="008C0A5E" w:rsidRPr="005E55E2">
        <w:rPr>
          <w:rFonts w:eastAsia="Times New Roman" w:cstheme="minorHAnsi"/>
          <w:color w:val="000000"/>
          <w:sz w:val="20"/>
          <w:szCs w:val="20"/>
          <w:lang w:val="id-ID"/>
        </w:rPr>
        <w:t>dapat</w:t>
      </w: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</w:t>
      </w:r>
      <w:r w:rsidR="000F426E" w:rsidRPr="005E55E2">
        <w:rPr>
          <w:rFonts w:eastAsia="Times New Roman" w:cstheme="minorHAnsi"/>
          <w:color w:val="000000"/>
          <w:sz w:val="20"/>
          <w:szCs w:val="20"/>
          <w:lang w:val="id-ID"/>
        </w:rPr>
        <w:t>menarik</w:t>
      </w: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kembali </w:t>
      </w:r>
      <w:r w:rsidR="000F426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kuasa ini secara tertulis </w:t>
      </w: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>sewaktu-waktu</w:t>
      </w:r>
      <w:r w:rsidR="000F426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, dan </w:t>
      </w:r>
      <w:r w:rsidR="00927DE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Pemberi Kuasa </w:t>
      </w:r>
      <w:r w:rsidR="000F426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dapat juga menarik kuasa dengan kehadiran Pemberi Kuasa secara </w:t>
      </w:r>
      <w:r w:rsidR="0001262C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fisik atau </w:t>
      </w:r>
      <w:r w:rsidR="000F426E" w:rsidRPr="005E55E2">
        <w:rPr>
          <w:rFonts w:eastAsia="Times New Roman" w:cstheme="minorHAnsi"/>
          <w:color w:val="000000"/>
          <w:sz w:val="20"/>
          <w:szCs w:val="20"/>
          <w:lang w:val="id-ID"/>
        </w:rPr>
        <w:t>elektronik dalam Rapat</w:t>
      </w:r>
      <w:r w:rsidR="009E7503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dengan</w:t>
      </w:r>
      <w:r w:rsidR="000F426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memberikan pemberitahuan kepada Perseroan secara tertulis 3 (tiga) hari kerja sebelum tanggal Rapat. </w:t>
      </w:r>
    </w:p>
    <w:p w14:paraId="5713EB49" w14:textId="77777777" w:rsidR="000F426E" w:rsidRPr="005E55E2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eastAsia="Times New Roman" w:cstheme="minorHAnsi"/>
          <w:color w:val="000000"/>
          <w:sz w:val="20"/>
          <w:szCs w:val="20"/>
          <w:lang w:val="id-ID"/>
        </w:rPr>
      </w:pPr>
    </w:p>
    <w:p w14:paraId="323638F2" w14:textId="77777777" w:rsidR="009D08BC" w:rsidRPr="005E55E2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eastAsia="Times New Roman" w:cstheme="minorHAnsi"/>
          <w:color w:val="000000"/>
          <w:sz w:val="20"/>
          <w:szCs w:val="20"/>
          <w:lang w:val="id-ID"/>
        </w:rPr>
      </w:pP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Pemberi Kuasa, baik sekarang maupun di kemudian hari, </w:t>
      </w:r>
      <w:r w:rsidR="00927DE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dengan ini </w:t>
      </w: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>menyatakan tidak akan</w:t>
      </w:r>
      <w:r w:rsidR="00927DE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mengajukan </w:t>
      </w: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suatu keberatan </w:t>
      </w:r>
      <w:r w:rsidR="00927DE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dan/atau </w:t>
      </w: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menolak segala sesuatu, dalam bentuk apapun juga, sehubungan dengan </w:t>
      </w:r>
      <w:r w:rsidR="00927DE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tindakan-tindakan yang dilakukan oleh Penerima Kuasa </w:t>
      </w: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>berdasarkan</w:t>
      </w:r>
      <w:r w:rsidR="00927DE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Surat Kuasa ini</w:t>
      </w: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, dan jika terdapat </w:t>
      </w:r>
      <w:r w:rsidR="008C0A5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konsekuensi </w:t>
      </w: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>hukum yang timbul atas tindakan tersebut, karenanya Pemberi Kuasa, baik sekarang maupun di kemudian hari, menyatakan menerima dan mengesahkan semua tindakan-tindakan yang dilakukan oleh Penerima Kuasa untuk dan atas nama Pemberi Kuasa, berdasarkan Surat Kuasa ini.</w:t>
      </w:r>
    </w:p>
    <w:p w14:paraId="65336531" w14:textId="77777777" w:rsidR="00231CD2" w:rsidRPr="005E55E2" w:rsidRDefault="00231CD2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eastAsia="Times New Roman" w:cstheme="minorHAnsi"/>
          <w:color w:val="000000"/>
          <w:sz w:val="20"/>
          <w:szCs w:val="20"/>
          <w:lang w:val="id-ID"/>
        </w:rPr>
      </w:pPr>
    </w:p>
    <w:p w14:paraId="7FBDFB5D" w14:textId="77777777" w:rsidR="000F426E" w:rsidRPr="005E55E2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eastAsia="Times New Roman" w:cstheme="minorHAnsi"/>
          <w:color w:val="000000"/>
          <w:sz w:val="20"/>
          <w:szCs w:val="20"/>
          <w:lang w:val="id-ID"/>
        </w:rPr>
      </w:pP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>Penerima Kuasa mempunyai kuasa dan wewenang untuk melakukan segala tindakan yang dianggap perlu termasuk menandatangani setiap dokumen yang dibutuhkan untuk melaksanakan keputusan-keputusan yang secara sah ditetapkan dalam Rapat.</w:t>
      </w:r>
    </w:p>
    <w:p w14:paraId="36611493" w14:textId="77777777" w:rsidR="000F426E" w:rsidRPr="005E55E2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eastAsia="Times New Roman" w:cstheme="minorHAnsi"/>
          <w:color w:val="000000"/>
          <w:sz w:val="20"/>
          <w:szCs w:val="20"/>
          <w:lang w:val="id-ID"/>
        </w:rPr>
      </w:pPr>
    </w:p>
    <w:p w14:paraId="455F138F" w14:textId="77777777" w:rsidR="008C33F6" w:rsidRPr="005E55E2" w:rsidRDefault="008C33F6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eastAsia="Times New Roman" w:cstheme="minorHAnsi"/>
          <w:color w:val="000000"/>
          <w:sz w:val="20"/>
          <w:szCs w:val="20"/>
          <w:lang w:val="id-ID"/>
        </w:rPr>
      </w:pP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>Surat Kuasa ini</w:t>
      </w:r>
      <w:r w:rsidR="001304B8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</w:t>
      </w:r>
      <w:r w:rsidR="000F426E" w:rsidRPr="005E55E2">
        <w:rPr>
          <w:rFonts w:eastAsia="Times New Roman" w:cstheme="minorHAnsi"/>
          <w:color w:val="000000"/>
          <w:sz w:val="20"/>
          <w:szCs w:val="20"/>
          <w:lang w:val="id-ID"/>
        </w:rPr>
        <w:t>dibuat</w:t>
      </w:r>
      <w:r w:rsidR="00345358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</w:t>
      </w:r>
      <w:r w:rsidR="00F81072" w:rsidRPr="005E55E2">
        <w:rPr>
          <w:rFonts w:eastAsia="Times New Roman" w:cstheme="minorHAnsi"/>
          <w:color w:val="000000"/>
          <w:sz w:val="20"/>
          <w:szCs w:val="20"/>
          <w:lang w:val="id-ID"/>
        </w:rPr>
        <w:t>berdasarkan h</w:t>
      </w:r>
      <w:r w:rsidR="0049143B" w:rsidRPr="005E55E2">
        <w:rPr>
          <w:rFonts w:eastAsia="Times New Roman" w:cstheme="minorHAnsi"/>
          <w:color w:val="000000"/>
          <w:sz w:val="20"/>
          <w:szCs w:val="20"/>
          <w:lang w:val="id-ID"/>
        </w:rPr>
        <w:t>ukum negara Republik Indonesia</w:t>
      </w:r>
      <w:r w:rsidR="000F426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dan</w:t>
      </w:r>
      <w:r w:rsidR="00F81072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</w:t>
      </w: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berlaku efektif sejak tanggal </w:t>
      </w:r>
      <w:r w:rsidR="000F426E" w:rsidRPr="005E55E2">
        <w:rPr>
          <w:rFonts w:eastAsia="Times New Roman" w:cstheme="minorHAnsi"/>
          <w:color w:val="000000"/>
          <w:sz w:val="20"/>
          <w:szCs w:val="20"/>
          <w:lang w:val="id-ID"/>
        </w:rPr>
        <w:t>Surat Kuasa</w:t>
      </w:r>
      <w:r w:rsidR="00927DE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sampai dengan dicabut</w:t>
      </w:r>
      <w:r w:rsidR="000F426E" w:rsidRPr="005E55E2">
        <w:rPr>
          <w:rFonts w:eastAsia="Times New Roman" w:cstheme="minorHAnsi"/>
          <w:color w:val="000000"/>
          <w:sz w:val="20"/>
          <w:szCs w:val="20"/>
          <w:lang w:val="id-ID"/>
        </w:rPr>
        <w:t>nya kuasa</w:t>
      </w:r>
      <w:r w:rsidR="00927DE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oleh Pemberi Kuasa secara tertulis, atau </w:t>
      </w:r>
      <w:r w:rsidR="0021678D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sampai </w:t>
      </w:r>
      <w:r w:rsidR="00927DE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terpenuhinya pelaksanaan </w:t>
      </w:r>
      <w:r w:rsidR="000F426E" w:rsidRPr="005E55E2">
        <w:rPr>
          <w:rFonts w:eastAsia="Times New Roman" w:cstheme="minorHAnsi"/>
          <w:color w:val="000000"/>
          <w:sz w:val="20"/>
          <w:szCs w:val="20"/>
          <w:lang w:val="id-ID"/>
        </w:rPr>
        <w:t>k</w:t>
      </w:r>
      <w:r w:rsidR="00927DE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uasa oleh Penerima Kuasa </w:t>
      </w:r>
      <w:r w:rsidR="000F426E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dalam Rapat, </w:t>
      </w:r>
      <w:r w:rsidR="00927DEE" w:rsidRPr="005E55E2">
        <w:rPr>
          <w:rFonts w:eastAsia="Times New Roman" w:cstheme="minorHAnsi"/>
          <w:color w:val="000000"/>
          <w:sz w:val="20"/>
          <w:szCs w:val="20"/>
          <w:lang w:val="id-ID"/>
        </w:rPr>
        <w:t>sebagaimana diatur dalam Surat Kuasa ini, mana yang lebih dahulu terjadi</w:t>
      </w:r>
      <w:r w:rsidR="00D06AC1" w:rsidRPr="005E55E2">
        <w:rPr>
          <w:rFonts w:eastAsia="Times New Roman" w:cstheme="minorHAnsi"/>
          <w:color w:val="000000"/>
          <w:sz w:val="20"/>
          <w:szCs w:val="20"/>
          <w:lang w:val="id-ID"/>
        </w:rPr>
        <w:t>.</w:t>
      </w:r>
      <w:r w:rsidR="00F81072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</w:t>
      </w:r>
    </w:p>
    <w:p w14:paraId="1D9DEB0A" w14:textId="77777777" w:rsidR="004120BE" w:rsidRPr="005E55E2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eastAsia="Times New Roman" w:cstheme="minorHAnsi"/>
          <w:color w:val="000000"/>
          <w:sz w:val="20"/>
          <w:szCs w:val="20"/>
          <w:lang w:val="id-ID"/>
        </w:rPr>
      </w:pPr>
    </w:p>
    <w:p w14:paraId="4E4E93E8" w14:textId="35654CF4" w:rsidR="001304B8" w:rsidRPr="005E55E2" w:rsidRDefault="001304B8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eastAsia="Times New Roman" w:cstheme="minorHAnsi"/>
          <w:color w:val="000000"/>
          <w:sz w:val="20"/>
          <w:szCs w:val="20"/>
          <w:lang w:val="id-ID"/>
        </w:rPr>
      </w:pPr>
      <w:r w:rsidRPr="005E55E2">
        <w:rPr>
          <w:rFonts w:eastAsia="Times New Roman" w:cstheme="minorHAnsi"/>
          <w:color w:val="000000"/>
          <w:sz w:val="20"/>
          <w:szCs w:val="20"/>
          <w:lang w:val="id-ID"/>
        </w:rPr>
        <w:t>_____________, ________________</w:t>
      </w:r>
      <w:r w:rsidR="009D08BC" w:rsidRPr="005E55E2">
        <w:rPr>
          <w:rFonts w:eastAsia="Times New Roman" w:cstheme="minorHAnsi"/>
          <w:color w:val="000000"/>
          <w:sz w:val="20"/>
          <w:szCs w:val="20"/>
          <w:lang w:val="id-ID"/>
        </w:rPr>
        <w:t xml:space="preserve"> 202</w:t>
      </w:r>
      <w:r w:rsidR="00DD59C1" w:rsidRPr="005E55E2">
        <w:rPr>
          <w:rFonts w:eastAsia="Times New Roman" w:cstheme="minorHAnsi"/>
          <w:color w:val="000000"/>
          <w:sz w:val="20"/>
          <w:szCs w:val="20"/>
          <w:lang w:val="id-ID"/>
        </w:rPr>
        <w:t>3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058"/>
      </w:tblGrid>
      <w:tr w:rsidR="004120BE" w:rsidRPr="005E55E2" w14:paraId="35EE5475" w14:textId="77777777" w:rsidTr="004120BE">
        <w:trPr>
          <w:trHeight w:val="3275"/>
        </w:trPr>
        <w:tc>
          <w:tcPr>
            <w:tcW w:w="4590" w:type="dxa"/>
          </w:tcPr>
          <w:p w14:paraId="38E1DE3C" w14:textId="77777777" w:rsidR="004120BE" w:rsidRPr="005E55E2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00000"/>
                <w:sz w:val="20"/>
                <w:szCs w:val="20"/>
                <w:lang w:val="id-ID"/>
              </w:rPr>
              <w:lastRenderedPageBreak/>
              <w:t>Pemberi Kuasa</w:t>
            </w:r>
          </w:p>
          <w:p w14:paraId="4C177B03" w14:textId="77777777" w:rsidR="004120BE" w:rsidRPr="005E55E2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3BD70C6A" w14:textId="77777777" w:rsidR="004120BE" w:rsidRPr="005E55E2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44040EAE" w14:textId="77777777" w:rsidR="004120BE" w:rsidRPr="005E55E2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6AB410AF" w14:textId="77777777" w:rsidR="004120BE" w:rsidRPr="005E55E2" w:rsidRDefault="004120BE" w:rsidP="00A82C5C">
            <w:pPr>
              <w:spacing w:line="276" w:lineRule="auto"/>
              <w:jc w:val="center"/>
              <w:outlineLvl w:val="0"/>
              <w:rPr>
                <w:rFonts w:eastAsia="Times New Roman" w:cstheme="minorHAnsi"/>
                <w:color w:val="000000"/>
                <w:sz w:val="18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00000"/>
                <w:sz w:val="18"/>
                <w:szCs w:val="20"/>
                <w:lang w:val="id-ID"/>
              </w:rPr>
              <w:t>Meterai</w:t>
            </w:r>
          </w:p>
          <w:p w14:paraId="18F103DC" w14:textId="77777777" w:rsidR="004120BE" w:rsidRPr="005E55E2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00000"/>
                <w:sz w:val="18"/>
                <w:szCs w:val="20"/>
                <w:lang w:val="id-ID"/>
              </w:rPr>
              <w:t>Rp10.000,-</w:t>
            </w:r>
          </w:p>
          <w:p w14:paraId="712DD32E" w14:textId="77777777" w:rsidR="004120BE" w:rsidRPr="005E55E2" w:rsidRDefault="004120BE" w:rsidP="00A82C5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id-ID"/>
              </w:rPr>
            </w:pPr>
          </w:p>
          <w:p w14:paraId="00FE249F" w14:textId="77777777" w:rsidR="004120BE" w:rsidRPr="005E55E2" w:rsidRDefault="004120BE" w:rsidP="00984F4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color w:val="000000"/>
                <w:sz w:val="20"/>
                <w:szCs w:val="20"/>
                <w:lang w:val="id-ID"/>
              </w:rPr>
            </w:pPr>
          </w:p>
          <w:p w14:paraId="283C8184" w14:textId="77777777" w:rsidR="00984F4A" w:rsidRPr="005E55E2" w:rsidRDefault="00984F4A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28F05469" w14:textId="39C3D12D" w:rsidR="004120BE" w:rsidRPr="005E55E2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  <w:t>(………….....……………………………………….)</w:t>
            </w:r>
          </w:p>
        </w:tc>
        <w:tc>
          <w:tcPr>
            <w:tcW w:w="5058" w:type="dxa"/>
          </w:tcPr>
          <w:p w14:paraId="26E30C63" w14:textId="77777777" w:rsidR="004120BE" w:rsidRPr="005E55E2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00000"/>
                <w:sz w:val="20"/>
                <w:szCs w:val="20"/>
                <w:lang w:val="id-ID"/>
              </w:rPr>
              <w:t>Penerima Kuasa</w:t>
            </w:r>
          </w:p>
          <w:p w14:paraId="6F5EF1B0" w14:textId="77777777" w:rsidR="004120BE" w:rsidRPr="005E55E2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286AEC94" w14:textId="77777777" w:rsidR="004120BE" w:rsidRPr="005E55E2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2902C0C2" w14:textId="77777777" w:rsidR="004120BE" w:rsidRPr="005E55E2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69A9A7E5" w14:textId="77777777" w:rsidR="004120BE" w:rsidRPr="005E55E2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2C9AD8BB" w14:textId="77777777" w:rsidR="004120BE" w:rsidRPr="005E55E2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4B793DEC" w14:textId="77777777" w:rsidR="004120BE" w:rsidRPr="005E55E2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6BBCF10E" w14:textId="77777777" w:rsidR="004120BE" w:rsidRPr="005E55E2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  <w:t>________________________________</w:t>
            </w:r>
          </w:p>
          <w:p w14:paraId="0DB3631F" w14:textId="5C5058DA" w:rsidR="004120BE" w:rsidRPr="005E55E2" w:rsidRDefault="00DD59C1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 xml:space="preserve">Farahdila Medina </w:t>
            </w:r>
          </w:p>
        </w:tc>
      </w:tr>
      <w:tr w:rsidR="004120BE" w:rsidRPr="005E55E2" w14:paraId="75F0C0E1" w14:textId="77777777" w:rsidTr="004120BE">
        <w:trPr>
          <w:trHeight w:val="2915"/>
        </w:trPr>
        <w:tc>
          <w:tcPr>
            <w:tcW w:w="4590" w:type="dxa"/>
            <w:vMerge w:val="restart"/>
          </w:tcPr>
          <w:p w14:paraId="132AEF30" w14:textId="77777777" w:rsidR="004120BE" w:rsidRPr="005E55E2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5058" w:type="dxa"/>
          </w:tcPr>
          <w:p w14:paraId="7126C061" w14:textId="77777777" w:rsidR="004120BE" w:rsidRPr="005E55E2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76AF2F10" w14:textId="77777777" w:rsidR="004120BE" w:rsidRPr="005E55E2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5F065328" w14:textId="77777777" w:rsidR="004120BE" w:rsidRPr="005E55E2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10B11720" w14:textId="77777777" w:rsidR="004120BE" w:rsidRPr="005E55E2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74D0E82F" w14:textId="77777777" w:rsidR="004120BE" w:rsidRPr="005E55E2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  <w:t>________________________________</w:t>
            </w:r>
          </w:p>
          <w:p w14:paraId="600C16DC" w14:textId="77777777" w:rsidR="00DD59C1" w:rsidRPr="005E55E2" w:rsidRDefault="00DD59C1" w:rsidP="00DD59C1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  <w:r w:rsidRPr="005E55E2"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  <w:t>Edwin</w:t>
            </w:r>
          </w:p>
          <w:p w14:paraId="0D6850CF" w14:textId="36C288EF" w:rsidR="004120BE" w:rsidRPr="005E55E2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</w:p>
        </w:tc>
      </w:tr>
      <w:tr w:rsidR="004120BE" w:rsidRPr="005E55E2" w14:paraId="5B6022D4" w14:textId="77777777" w:rsidTr="004120BE">
        <w:trPr>
          <w:trHeight w:val="495"/>
        </w:trPr>
        <w:tc>
          <w:tcPr>
            <w:tcW w:w="4590" w:type="dxa"/>
            <w:vMerge/>
          </w:tcPr>
          <w:p w14:paraId="302473F8" w14:textId="77777777" w:rsidR="004120BE" w:rsidRPr="005E55E2" w:rsidRDefault="004120BE" w:rsidP="00A82C5C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5058" w:type="dxa"/>
          </w:tcPr>
          <w:p w14:paraId="0181D13B" w14:textId="77777777" w:rsidR="004120BE" w:rsidRPr="005E55E2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6C4479A1" w14:textId="77777777" w:rsidR="004120BE" w:rsidRPr="005E55E2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19FB1459" w14:textId="77777777" w:rsidR="004120BE" w:rsidRPr="005E55E2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504846EA" w14:textId="77777777" w:rsidR="004120BE" w:rsidRPr="005E55E2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7FD55BC4" w14:textId="77777777" w:rsidR="004120BE" w:rsidRPr="005E55E2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372E6976" w14:textId="77777777" w:rsidR="004120BE" w:rsidRPr="005E55E2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0A90A611" w14:textId="77777777" w:rsidR="004120BE" w:rsidRPr="005E55E2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eastAsia="Times New Roman" w:cstheme="minorHAnsi"/>
                <w:b/>
                <w:color w:val="000000"/>
                <w:sz w:val="20"/>
                <w:szCs w:val="20"/>
                <w:lang w:val="id-ID"/>
              </w:rPr>
            </w:pPr>
          </w:p>
          <w:p w14:paraId="6A7D1373" w14:textId="77777777" w:rsidR="004120BE" w:rsidRPr="005E55E2" w:rsidRDefault="004120BE" w:rsidP="00DD59C1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rPr>
                <w:rFonts w:eastAsia="Times New Roman" w:cstheme="minorHAnsi"/>
                <w:color w:val="020202"/>
                <w:sz w:val="20"/>
                <w:szCs w:val="20"/>
                <w:lang w:val="id-ID"/>
              </w:rPr>
            </w:pPr>
          </w:p>
        </w:tc>
      </w:tr>
    </w:tbl>
    <w:p w14:paraId="1225091E" w14:textId="77777777" w:rsidR="008C33F6" w:rsidRPr="005E55E2" w:rsidRDefault="008C33F6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eastAsia="Times New Roman" w:cstheme="minorHAnsi"/>
          <w:color w:val="000000"/>
          <w:sz w:val="20"/>
          <w:szCs w:val="20"/>
          <w:lang w:val="id-ID"/>
        </w:rPr>
      </w:pPr>
    </w:p>
    <w:sectPr w:rsidR="008C33F6" w:rsidRPr="005E55E2" w:rsidSect="00984F4A">
      <w:pgSz w:w="11907" w:h="16839" w:code="9"/>
      <w:pgMar w:top="1134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6A63"/>
    <w:multiLevelType w:val="hybridMultilevel"/>
    <w:tmpl w:val="42F2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2CEA"/>
    <w:multiLevelType w:val="hybridMultilevel"/>
    <w:tmpl w:val="5A029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2A401C">
      <w:start w:val="2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0E6CA1"/>
    <w:multiLevelType w:val="hybridMultilevel"/>
    <w:tmpl w:val="4B3A75F4"/>
    <w:lvl w:ilvl="0" w:tplc="3072D1F0">
      <w:start w:val="1"/>
      <w:numFmt w:val="decimal"/>
      <w:lvlText w:val="%1."/>
      <w:lvlJc w:val="righ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 w16cid:durableId="1568879571">
    <w:abstractNumId w:val="2"/>
  </w:num>
  <w:num w:numId="2" w16cid:durableId="983119716">
    <w:abstractNumId w:val="0"/>
  </w:num>
  <w:num w:numId="3" w16cid:durableId="109493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7I0M7A0MTaytDS0NDBS0lEKTi0uzszPAykwqgUAImzgxywAAAA="/>
  </w:docVars>
  <w:rsids>
    <w:rsidRoot w:val="008C33F6"/>
    <w:rsid w:val="0001262C"/>
    <w:rsid w:val="000267E1"/>
    <w:rsid w:val="0004233D"/>
    <w:rsid w:val="00054D3F"/>
    <w:rsid w:val="00066F65"/>
    <w:rsid w:val="0007513B"/>
    <w:rsid w:val="00087924"/>
    <w:rsid w:val="000B6E65"/>
    <w:rsid w:val="000B7B01"/>
    <w:rsid w:val="000C22DF"/>
    <w:rsid w:val="000E3E00"/>
    <w:rsid w:val="000F426E"/>
    <w:rsid w:val="000F5563"/>
    <w:rsid w:val="001108B4"/>
    <w:rsid w:val="00126B4A"/>
    <w:rsid w:val="001304B8"/>
    <w:rsid w:val="001332FA"/>
    <w:rsid w:val="0014363C"/>
    <w:rsid w:val="00162DA0"/>
    <w:rsid w:val="00167524"/>
    <w:rsid w:val="001E0CB7"/>
    <w:rsid w:val="00203390"/>
    <w:rsid w:val="00206832"/>
    <w:rsid w:val="0021678D"/>
    <w:rsid w:val="002267B9"/>
    <w:rsid w:val="00231CD2"/>
    <w:rsid w:val="00244DAF"/>
    <w:rsid w:val="00286713"/>
    <w:rsid w:val="00311BFD"/>
    <w:rsid w:val="00345358"/>
    <w:rsid w:val="00375C0B"/>
    <w:rsid w:val="003A2205"/>
    <w:rsid w:val="003E08D1"/>
    <w:rsid w:val="004120BE"/>
    <w:rsid w:val="0045613F"/>
    <w:rsid w:val="004671BF"/>
    <w:rsid w:val="0049143B"/>
    <w:rsid w:val="004C39A7"/>
    <w:rsid w:val="004D5472"/>
    <w:rsid w:val="00562C27"/>
    <w:rsid w:val="00576327"/>
    <w:rsid w:val="005877A6"/>
    <w:rsid w:val="005C1195"/>
    <w:rsid w:val="005E5094"/>
    <w:rsid w:val="005E55E2"/>
    <w:rsid w:val="00600DB0"/>
    <w:rsid w:val="00610FF3"/>
    <w:rsid w:val="006113C8"/>
    <w:rsid w:val="00613F27"/>
    <w:rsid w:val="006303C9"/>
    <w:rsid w:val="00634B5D"/>
    <w:rsid w:val="0067003A"/>
    <w:rsid w:val="00691615"/>
    <w:rsid w:val="006E3E46"/>
    <w:rsid w:val="006F1893"/>
    <w:rsid w:val="006F5839"/>
    <w:rsid w:val="007113EE"/>
    <w:rsid w:val="0071219D"/>
    <w:rsid w:val="007267F4"/>
    <w:rsid w:val="0073423C"/>
    <w:rsid w:val="00754B15"/>
    <w:rsid w:val="0079709C"/>
    <w:rsid w:val="007A3D08"/>
    <w:rsid w:val="007D4003"/>
    <w:rsid w:val="00803EEF"/>
    <w:rsid w:val="00872EFC"/>
    <w:rsid w:val="008C0A5E"/>
    <w:rsid w:val="008C33F6"/>
    <w:rsid w:val="008E0957"/>
    <w:rsid w:val="008F5032"/>
    <w:rsid w:val="00915A55"/>
    <w:rsid w:val="0092037B"/>
    <w:rsid w:val="00927DEE"/>
    <w:rsid w:val="00934646"/>
    <w:rsid w:val="0096039A"/>
    <w:rsid w:val="00960587"/>
    <w:rsid w:val="00962B67"/>
    <w:rsid w:val="00963A65"/>
    <w:rsid w:val="00981946"/>
    <w:rsid w:val="00984F4A"/>
    <w:rsid w:val="00997C98"/>
    <w:rsid w:val="009D08BC"/>
    <w:rsid w:val="009D25DA"/>
    <w:rsid w:val="009D76A9"/>
    <w:rsid w:val="009E7503"/>
    <w:rsid w:val="009F1368"/>
    <w:rsid w:val="009F7988"/>
    <w:rsid w:val="00A126C6"/>
    <w:rsid w:val="00A31453"/>
    <w:rsid w:val="00A603B3"/>
    <w:rsid w:val="00A662A6"/>
    <w:rsid w:val="00A82C5C"/>
    <w:rsid w:val="00AC0339"/>
    <w:rsid w:val="00AE46A1"/>
    <w:rsid w:val="00AE6E85"/>
    <w:rsid w:val="00AF3D35"/>
    <w:rsid w:val="00AF67FD"/>
    <w:rsid w:val="00B136C6"/>
    <w:rsid w:val="00B33027"/>
    <w:rsid w:val="00B36131"/>
    <w:rsid w:val="00B46587"/>
    <w:rsid w:val="00B54865"/>
    <w:rsid w:val="00B652D2"/>
    <w:rsid w:val="00B74C40"/>
    <w:rsid w:val="00BC651D"/>
    <w:rsid w:val="00BD4708"/>
    <w:rsid w:val="00C204C5"/>
    <w:rsid w:val="00C3392D"/>
    <w:rsid w:val="00C57980"/>
    <w:rsid w:val="00C76396"/>
    <w:rsid w:val="00CD7EC9"/>
    <w:rsid w:val="00CF7140"/>
    <w:rsid w:val="00D06AC1"/>
    <w:rsid w:val="00D13220"/>
    <w:rsid w:val="00D17566"/>
    <w:rsid w:val="00D279BC"/>
    <w:rsid w:val="00D62BCB"/>
    <w:rsid w:val="00DC6548"/>
    <w:rsid w:val="00DD108B"/>
    <w:rsid w:val="00DD59C1"/>
    <w:rsid w:val="00E1157B"/>
    <w:rsid w:val="00E17D9C"/>
    <w:rsid w:val="00E33CD2"/>
    <w:rsid w:val="00E3443C"/>
    <w:rsid w:val="00E4673C"/>
    <w:rsid w:val="00E601B3"/>
    <w:rsid w:val="00E76A37"/>
    <w:rsid w:val="00F01424"/>
    <w:rsid w:val="00F05E06"/>
    <w:rsid w:val="00F07540"/>
    <w:rsid w:val="00F2333F"/>
    <w:rsid w:val="00F273EF"/>
    <w:rsid w:val="00F32004"/>
    <w:rsid w:val="00F62AA9"/>
    <w:rsid w:val="00F81072"/>
    <w:rsid w:val="00F95B07"/>
    <w:rsid w:val="00FA6450"/>
    <w:rsid w:val="00FB1D1B"/>
    <w:rsid w:val="00FD634C"/>
    <w:rsid w:val="00FE29A4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6219"/>
  <w15:docId w15:val="{BE4DEEC0-7FE9-494A-82F4-F8AB67C4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027"/>
  </w:style>
  <w:style w:type="paragraph" w:styleId="Heading1">
    <w:name w:val="heading 1"/>
    <w:basedOn w:val="Normal"/>
    <w:next w:val="Normal"/>
    <w:link w:val="Heading1Char"/>
    <w:qFormat/>
    <w:rsid w:val="004671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3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71BF"/>
    <w:rPr>
      <w:rFonts w:ascii="Times New Roman" w:eastAsia="Times New Roman" w:hAnsi="Times New Roman" w:cs="Times New Roman"/>
      <w:sz w:val="24"/>
      <w:szCs w:val="20"/>
    </w:rPr>
  </w:style>
  <w:style w:type="paragraph" w:customStyle="1" w:styleId="Pa3">
    <w:name w:val="Pa3"/>
    <w:basedOn w:val="Normal"/>
    <w:uiPriority w:val="99"/>
    <w:rsid w:val="00203390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2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2AA9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DD59C1"/>
  </w:style>
  <w:style w:type="paragraph" w:styleId="Revision">
    <w:name w:val="Revision"/>
    <w:hidden/>
    <w:uiPriority w:val="99"/>
    <w:semiHidden/>
    <w:rsid w:val="00B136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5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win.sutjiad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Maharani Cindy Opssedha</cp:lastModifiedBy>
  <cp:revision>4</cp:revision>
  <dcterms:created xsi:type="dcterms:W3CDTF">2023-04-18T12:51:00Z</dcterms:created>
  <dcterms:modified xsi:type="dcterms:W3CDTF">2023-04-19T09:56:00Z</dcterms:modified>
</cp:coreProperties>
</file>